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40947" w14:textId="4E95AFC1" w:rsidR="004952B4" w:rsidRPr="0044781C" w:rsidRDefault="0044781C">
      <w:pPr>
        <w:tabs>
          <w:tab w:val="left" w:pos="7161"/>
        </w:tabs>
        <w:jc w:val="center"/>
        <w:rPr>
          <w:rFonts w:ascii="Arial" w:hAnsi="Arial" w:cs="Arial"/>
          <w:b/>
          <w:color w:val="000000" w:themeColor="text1"/>
          <w:sz w:val="24"/>
          <w:szCs w:val="24"/>
          <w14:shadow w14:blurRad="38100" w14:dist="25400" w14:dir="5400000" w14:sx="100000" w14:sy="100000" w14:kx="0" w14:ky="0" w14:algn="ctr">
            <w14:srgbClr w14:val="6E747A">
              <w14:alpha w14:val="57000"/>
            </w14:srgbClr>
          </w14:shadow>
          <w14:props3d w14:extrusionH="0" w14:contourW="0" w14:prstMaterial="clear"/>
        </w:rPr>
      </w:pPr>
      <w:r w:rsidRPr="0044781C">
        <w:rPr>
          <w:rFonts w:ascii="Arial" w:hAnsi="Arial" w:cs="Arial"/>
          <w:b/>
          <w:noProof/>
          <w:color w:val="000000" w:themeColor="text1"/>
          <w:sz w:val="24"/>
          <w:szCs w:val="24"/>
          <w14:shadow w14:blurRad="38100" w14:dist="25400" w14:dir="5400000" w14:sx="100000" w14:sy="100000" w14:kx="0" w14:ky="0" w14:algn="ctr">
            <w14:srgbClr w14:val="6E747A">
              <w14:alpha w14:val="57000"/>
            </w14:srgbClr>
          </w14:shadow>
          <w14:props3d w14:extrusionH="0" w14:contourW="0" w14:prstMaterial="clear"/>
        </w:rPr>
        <w:drawing>
          <wp:inline distT="0" distB="0" distL="114300" distR="114300" wp14:anchorId="5C9201A6" wp14:editId="745DCE69">
            <wp:extent cx="2816225" cy="2816225"/>
            <wp:effectExtent l="0" t="0" r="0" b="0"/>
            <wp:docPr id="2" name="图片 2" descr="立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立式"/>
                    <pic:cNvPicPr>
                      <a:picLocks noChangeAspect="1"/>
                    </pic:cNvPicPr>
                  </pic:nvPicPr>
                  <pic:blipFill>
                    <a:blip r:embed="rId9"/>
                    <a:stretch>
                      <a:fillRect/>
                    </a:stretch>
                  </pic:blipFill>
                  <pic:spPr>
                    <a:xfrm>
                      <a:off x="0" y="0"/>
                      <a:ext cx="2816225" cy="2816225"/>
                    </a:xfrm>
                    <a:prstGeom prst="rect">
                      <a:avLst/>
                    </a:prstGeom>
                  </pic:spPr>
                </pic:pic>
              </a:graphicData>
            </a:graphic>
          </wp:inline>
        </w:drawing>
      </w:r>
    </w:p>
    <w:p w14:paraId="1F54AEB4" w14:textId="5F845FD8" w:rsidR="004952B4" w:rsidRPr="0044781C" w:rsidRDefault="0044781C">
      <w:pPr>
        <w:tabs>
          <w:tab w:val="left" w:pos="7161"/>
        </w:tabs>
        <w:rPr>
          <w:rFonts w:ascii="Arial" w:hAnsi="Arial" w:cs="Arial"/>
          <w:b/>
          <w:color w:val="000000" w:themeColor="text1"/>
          <w:sz w:val="24"/>
          <w:szCs w:val="24"/>
          <w14:shadow w14:blurRad="38100" w14:dist="25400" w14:dir="5400000" w14:sx="100000" w14:sy="100000" w14:kx="0" w14:ky="0" w14:algn="ctr">
            <w14:srgbClr w14:val="6E747A">
              <w14:alpha w14:val="57000"/>
            </w14:srgbClr>
          </w14:shadow>
          <w14:props3d w14:extrusionH="0" w14:contourW="0" w14:prstMaterial="clear"/>
        </w:rPr>
      </w:pPr>
      <w:r w:rsidRPr="0044781C">
        <w:rPr>
          <w:rFonts w:ascii="Arial" w:hAnsi="Arial" w:cs="Arial"/>
          <w:noProof/>
          <w:color w:val="000000" w:themeColor="text1"/>
          <w:sz w:val="30"/>
        </w:rPr>
        <mc:AlternateContent>
          <mc:Choice Requires="wps">
            <w:drawing>
              <wp:anchor distT="0" distB="0" distL="114300" distR="114300" simplePos="0" relativeHeight="251659776" behindDoc="0" locked="0" layoutInCell="1" allowOverlap="1" wp14:anchorId="4BCB00B4" wp14:editId="572EC13E">
                <wp:simplePos x="0" y="0"/>
                <wp:positionH relativeFrom="column">
                  <wp:posOffset>476249</wp:posOffset>
                </wp:positionH>
                <wp:positionV relativeFrom="paragraph">
                  <wp:posOffset>35560</wp:posOffset>
                </wp:positionV>
                <wp:extent cx="4467225" cy="5334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4467225" cy="533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C704D0" w14:textId="69B5792E" w:rsidR="004952B4" w:rsidRPr="0044781C" w:rsidRDefault="0044781C" w:rsidP="0044781C">
                            <w:pPr>
                              <w:pStyle w:val="1"/>
                              <w:rPr>
                                <w:rFonts w:hint="eastAsia"/>
                              </w:rPr>
                            </w:pPr>
                            <w:r w:rsidRPr="0044781C">
                              <w:t xml:space="preserve">HLC-8015 </w:t>
                            </w:r>
                            <w:r w:rsidR="00945AE7" w:rsidRPr="0044781C">
                              <w:t>Ultra Low Temperature Thermostats</w:t>
                            </w:r>
                          </w:p>
                          <w:p w14:paraId="0C105DC2" w14:textId="77777777" w:rsidR="004952B4" w:rsidRDefault="004952B4">
                            <w:pPr>
                              <w:jc w:val="cente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4BCB00B4" id="_x0000_t202" coordsize="21600,21600" o:spt="202" path="m,l,21600r21600,l21600,xe">
                <v:stroke joinstyle="miter"/>
                <v:path gradientshapeok="t" o:connecttype="rect"/>
              </v:shapetype>
              <v:shape id="文本框 10" o:spid="_x0000_s1026" type="#_x0000_t202" style="position:absolute;left:0;text-align:left;margin-left:37.5pt;margin-top:2.8pt;width:351.75pt;height:4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" filled="f" stroked="f" strokeweight=".5pt">
                <v:textbox>
                  <w:txbxContent>
                    <w:p w14:paraId="36C704D0" w14:textId="69B5792E" w:rsidR="004952B4" w:rsidRPr="0044781C" w:rsidRDefault="0044781C" w:rsidP="0044781C">
                      <w:pPr>
                        <w:pStyle w:val="1"/>
                        <w:rPr>
                          <w:rFonts w:hint="eastAsia"/>
                        </w:rPr>
                      </w:pPr>
                      <w:r w:rsidRPr="0044781C">
                        <w:t xml:space="preserve">HLC-8015 </w:t>
                      </w:r>
                      <w:r w:rsidR="00945AE7" w:rsidRPr="0044781C">
                        <w:t>Ultra Low Temperature Thermostats</w:t>
                      </w:r>
                    </w:p>
                    <w:p w14:paraId="0C105DC2" w14:textId="77777777" w:rsidR="004952B4" w:rsidRDefault="004952B4">
                      <w:pPr>
                        <w:jc w:val="center"/>
                      </w:pPr>
                    </w:p>
                  </w:txbxContent>
                </v:textbox>
              </v:shape>
            </w:pict>
          </mc:Fallback>
        </mc:AlternateContent>
      </w:r>
    </w:p>
    <w:p w14:paraId="227C20BA" w14:textId="573E7FDD" w:rsidR="0044781C" w:rsidRDefault="0044781C">
      <w:pPr>
        <w:tabs>
          <w:tab w:val="left" w:pos="7161"/>
        </w:tabs>
        <w:rPr>
          <w:rFonts w:ascii="Arial" w:hAnsi="Arial" w:cs="Arial"/>
          <w:b/>
          <w:color w:val="000000" w:themeColor="text1"/>
          <w:sz w:val="24"/>
          <w:szCs w:val="24"/>
          <w14:shadow w14:blurRad="38100" w14:dist="25400" w14:dir="5400000" w14:sx="100000" w14:sy="100000" w14:kx="0" w14:ky="0" w14:algn="ctr">
            <w14:srgbClr w14:val="6E747A">
              <w14:alpha w14:val="57000"/>
            </w14:srgbClr>
          </w14:shadow>
          <w14:props3d w14:extrusionH="0" w14:contourW="0" w14:prstMaterial="clear"/>
        </w:rPr>
      </w:pPr>
    </w:p>
    <w:p w14:paraId="0EBEF4ED" w14:textId="01D9FAEE" w:rsidR="004952B4" w:rsidRPr="0044781C" w:rsidRDefault="0044781C">
      <w:pPr>
        <w:tabs>
          <w:tab w:val="left" w:pos="7161"/>
        </w:tabs>
        <w:rPr>
          <w:rFonts w:ascii="Arial" w:hAnsi="Arial" w:cs="Arial"/>
          <w:b/>
          <w:color w:val="000000" w:themeColor="text1"/>
          <w:sz w:val="24"/>
          <w:szCs w:val="24"/>
          <w14:shadow w14:blurRad="38100" w14:dist="25400" w14:dir="5400000" w14:sx="100000" w14:sy="100000" w14:kx="0" w14:ky="0" w14:algn="ctr">
            <w14:srgbClr w14:val="6E747A">
              <w14:alpha w14:val="57000"/>
            </w14:srgbClr>
          </w14:shadow>
          <w14:props3d w14:extrusionH="0" w14:contourW="0" w14:prstMaterial="clear"/>
        </w:rPr>
      </w:pPr>
      <w:r w:rsidRPr="0044781C">
        <w:rPr>
          <w:rFonts w:ascii="Arial" w:hAnsi="Arial" w:cs="Arial"/>
          <w:b/>
          <w:noProof/>
          <w:color w:val="000000" w:themeColor="text1"/>
          <w:sz w:val="30"/>
          <w:szCs w:val="30"/>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54656" behindDoc="1" locked="0" layoutInCell="1" allowOverlap="1" wp14:anchorId="46644C06" wp14:editId="10C55CB2">
                <wp:simplePos x="0" y="0"/>
                <wp:positionH relativeFrom="column">
                  <wp:posOffset>1476375</wp:posOffset>
                </wp:positionH>
                <wp:positionV relativeFrom="paragraph">
                  <wp:posOffset>283845</wp:posOffset>
                </wp:positionV>
                <wp:extent cx="1792605" cy="62357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792605" cy="623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BF4818" w14:textId="77777777" w:rsidR="004952B4" w:rsidRDefault="004952B4">
                            <w:pPr>
                              <w:rPr>
                                <w:b/>
                                <w:bCs/>
                                <w:color w:val="4472C4" w:themeColor="accent1"/>
                                <w:sz w:val="72"/>
                                <w:szCs w:val="72"/>
                                <w14:shadow w14:blurRad="38100" w14:dist="25400" w14:dir="5400000" w14:sx="100000" w14:sy="100000" w14:kx="0" w14:ky="0" w14:algn="ctr">
                                  <w14:srgbClr w14:val="6E747A">
                                    <w14:alpha w14:val="57000"/>
                                  </w14:srgbClr>
                                </w14:shadow>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6644C06" id="文本框 3" o:spid="_x0000_s1027" type="#_x0000_t202" style="position:absolute;left:0;text-align:left;margin-left:116.25pt;margin-top:22.35pt;width:141.15pt;height:49.1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" filled="f" stroked="f" strokeweight=".5pt">
                <v:textbox>
                  <w:txbxContent>
                    <w:p w14:paraId="1BBF4818" w14:textId="77777777" w:rsidR="004952B4" w:rsidRDefault="004952B4">
                      <w:pPr>
                        <w:rPr>
                          <w:b/>
                          <w:bCs/>
                          <w:color w:val="4472C4" w:themeColor="accent1"/>
                          <w:sz w:val="72"/>
                          <w:szCs w:val="72"/>
                          <w14:shadow w14:blurRad="38100" w14:dist="25400" w14:dir="5400000" w14:sx="100000" w14:sy="100000" w14:kx="0" w14:ky="0" w14:algn="ctr">
                            <w14:srgbClr w14:val="6E747A">
                              <w14:alpha w14:val="57000"/>
                            </w14:srgbClr>
                          </w14:shadow>
                        </w:rPr>
                      </w:pPr>
                    </w:p>
                  </w:txbxContent>
                </v:textbox>
              </v:shape>
            </w:pict>
          </mc:Fallback>
        </mc:AlternateContent>
      </w:r>
      <w:r w:rsidRPr="0044781C">
        <w:rPr>
          <w:rFonts w:ascii="Arial" w:hAnsi="Arial" w:cs="Arial"/>
          <w:b/>
          <w:noProof/>
          <w:color w:val="000000" w:themeColor="text1"/>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56704" behindDoc="1" locked="0" layoutInCell="1" allowOverlap="1" wp14:anchorId="7E81DC52" wp14:editId="56EE36D1">
                <wp:simplePos x="0" y="0"/>
                <wp:positionH relativeFrom="column">
                  <wp:posOffset>-1270</wp:posOffset>
                </wp:positionH>
                <wp:positionV relativeFrom="paragraph">
                  <wp:posOffset>381000</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E431FF" id="直接连接符 9" o:spid="_x0000_s1026" style="position:absolute;left:0;text-align:left;z-index:-251659776;visibility:visible;mso-wrap-style:square;mso-wrap-distance-left:9pt;mso-wrap-distance-top:0;mso-wrap-distance-right:9pt;mso-wrap-distance-bottom:0;mso-position-horizontal:absolute;mso-position-horizontal-relative:text;mso-position-vertical:absolute;mso-position-vertical-relative:text" from="-.1pt,30pt" to="415.0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" strokecolor="#4472c4 [3204]" strokeweight="1.5pt">
                <v:stroke joinstyle="miter"/>
              </v:line>
            </w:pict>
          </mc:Fallback>
        </mc:AlternateContent>
      </w:r>
      <w:r w:rsidRPr="0044781C">
        <w:rPr>
          <w:rFonts w:ascii="Arial" w:hAnsi="Arial" w:cs="Arial"/>
          <w:b/>
          <w:color w:val="000000" w:themeColor="text1"/>
          <w:sz w:val="24"/>
          <w:szCs w:val="24"/>
          <w14:shadow w14:blurRad="38100" w14:dist="25400" w14:dir="5400000" w14:sx="100000" w14:sy="100000" w14:kx="0" w14:ky="0" w14:algn="ctr">
            <w14:srgbClr w14:val="6E747A">
              <w14:alpha w14:val="57000"/>
            </w14:srgbClr>
          </w14:shadow>
          <w14:props3d w14:extrusionH="0" w14:contourW="0" w14:prstMaterial="clear"/>
        </w:rPr>
        <w:t>1</w:t>
      </w:r>
      <w:r w:rsidRPr="0044781C">
        <w:rPr>
          <w:rFonts w:ascii="Arial" w:hAnsi="Arial" w:cs="Arial"/>
          <w:b/>
          <w:color w:val="000000" w:themeColor="text1"/>
          <w:sz w:val="24"/>
          <w:szCs w:val="24"/>
          <w14:shadow w14:blurRad="38100" w14:dist="25400" w14:dir="5400000" w14:sx="100000" w14:sy="100000" w14:kx="0" w14:ky="0" w14:algn="ctr">
            <w14:srgbClr w14:val="6E747A">
              <w14:alpha w14:val="57000"/>
            </w14:srgbClr>
          </w14:shadow>
          <w14:props3d w14:extrusionH="0" w14:contourW="0" w14:prstMaterial="clear"/>
        </w:rPr>
        <w:t>、</w:t>
      </w:r>
      <w:bookmarkStart w:id="0" w:name="_Hlk162351243"/>
      <w:r w:rsidR="00945AE7" w:rsidRPr="0044781C">
        <w:rPr>
          <w:rFonts w:ascii="Arial" w:hAnsi="Arial" w:cs="Arial"/>
          <w:b/>
          <w:color w:val="000000" w:themeColor="text1"/>
          <w:sz w:val="24"/>
          <w:szCs w:val="24"/>
          <w14:shadow w14:blurRad="38100" w14:dist="25400" w14:dir="5400000" w14:sx="100000" w14:sy="100000" w14:kx="0" w14:ky="0" w14:algn="ctr">
            <w14:srgbClr w14:val="6E747A">
              <w14:alpha w14:val="57000"/>
            </w14:srgbClr>
          </w14:shadow>
          <w14:props3d w14:extrusionH="0" w14:contourW="0" w14:prstMaterial="clear"/>
        </w:rPr>
        <w:t>Product Application</w:t>
      </w:r>
      <w:bookmarkEnd w:id="0"/>
      <w:r w:rsidR="00945AE7" w:rsidRPr="0044781C">
        <w:rPr>
          <w:rFonts w:ascii="Arial" w:hAnsi="Arial" w:cs="Arial"/>
          <w:b/>
          <w:color w:val="000000" w:themeColor="text1"/>
          <w:sz w:val="24"/>
          <w:szCs w:val="24"/>
          <w14:shadow w14:blurRad="38100" w14:dist="25400" w14:dir="5400000" w14:sx="100000" w14:sy="100000" w14:kx="0" w14:ky="0" w14:algn="ctr">
            <w14:srgbClr w14:val="6E747A">
              <w14:alpha w14:val="57000"/>
            </w14:srgbClr>
          </w14:shadow>
          <w14:props3d w14:extrusionH="0" w14:contourW="0" w14:prstMaterial="clear"/>
        </w:rPr>
        <w:t xml:space="preserve"> </w:t>
      </w:r>
    </w:p>
    <w:p w14:paraId="4EC6F127" w14:textId="77777777" w:rsidR="004952B4" w:rsidRPr="0044781C" w:rsidRDefault="004952B4">
      <w:pPr>
        <w:tabs>
          <w:tab w:val="left" w:pos="7161"/>
        </w:tabs>
        <w:rPr>
          <w:rFonts w:ascii="Arial" w:hAnsi="Arial" w:cs="Arial"/>
          <w:b/>
          <w:color w:val="000000" w:themeColor="text1"/>
          <w:sz w:val="24"/>
          <w:szCs w:val="24"/>
          <w14:shadow w14:blurRad="38100" w14:dist="25400" w14:dir="5400000" w14:sx="100000" w14:sy="100000" w14:kx="0" w14:ky="0" w14:algn="ctr">
            <w14:srgbClr w14:val="6E747A">
              <w14:alpha w14:val="57000"/>
            </w14:srgbClr>
          </w14:shadow>
          <w14:props3d w14:extrusionH="0" w14:contourW="0" w14:prstMaterial="clear"/>
        </w:rPr>
      </w:pPr>
    </w:p>
    <w:p w14:paraId="40F69ACE" w14:textId="40EFE6CF" w:rsidR="004952B4" w:rsidRPr="0044781C" w:rsidRDefault="00945AE7">
      <w:pPr>
        <w:adjustRightInd w:val="0"/>
        <w:spacing w:line="360" w:lineRule="auto"/>
        <w:rPr>
          <w:rFonts w:ascii="Arial" w:hAnsi="Arial" w:cs="Arial"/>
          <w:color w:val="000000" w:themeColor="text1"/>
          <w:sz w:val="24"/>
          <w:szCs w:val="24"/>
        </w:rPr>
      </w:pPr>
      <w:bookmarkStart w:id="1" w:name="_Hlk162351265"/>
      <w:r w:rsidRPr="0044781C">
        <w:rPr>
          <w:rFonts w:ascii="Arial" w:hAnsi="Arial" w:cs="Arial"/>
          <w:color w:val="000000" w:themeColor="text1"/>
          <w:sz w:val="24"/>
          <w:szCs w:val="24"/>
        </w:rPr>
        <w:t xml:space="preserve">Ultra-low temperature constant temperature tank using the latest international advanced refrigeration system, stable and reliable performance. With internal and external circulation: internal circulation can also test samples or production of products in the tank directly for constant temperature test or test, external circulation function through the high-pressure pump to the tank liquid medium circulation thermostat, increase the uniformity of the tank temperature, reduce temperature fluctuations. The principle is to use the water outlet through the thermal insulation hose will be the tank thermostatic medium outside, the establishment of external constant temperature, for testing experiments or production to provide a constant temperature thermostatic coolant, temperature </w:t>
      </w:r>
      <w:r w:rsidRPr="0044781C">
        <w:rPr>
          <w:rFonts w:ascii="Arial" w:hAnsi="Arial" w:cs="Arial"/>
          <w:color w:val="000000" w:themeColor="text1"/>
          <w:sz w:val="24"/>
          <w:szCs w:val="24"/>
        </w:rPr>
        <w:lastRenderedPageBreak/>
        <w:t>uniformity and constant liquid environment, thermostatic coolant can be recycled and reused.</w:t>
      </w:r>
    </w:p>
    <w:bookmarkEnd w:id="1"/>
    <w:p w14:paraId="4F9D97DE" w14:textId="00D7B7D7" w:rsidR="004952B4" w:rsidRPr="0044781C" w:rsidRDefault="0044781C">
      <w:pPr>
        <w:adjustRightInd w:val="0"/>
        <w:spacing w:line="360" w:lineRule="auto"/>
        <w:rPr>
          <w:rFonts w:ascii="Arial" w:hAnsi="Arial" w:cs="Arial"/>
          <w:b/>
          <w:color w:val="000000" w:themeColor="text1"/>
          <w:sz w:val="24"/>
          <w:szCs w:val="24"/>
          <w14:shadow w14:blurRad="38100" w14:dist="25400" w14:dir="5400000" w14:sx="100000" w14:sy="100000" w14:kx="0" w14:ky="0" w14:algn="ctr">
            <w14:srgbClr w14:val="6E747A">
              <w14:alpha w14:val="57000"/>
            </w14:srgbClr>
          </w14:shadow>
          <w14:props3d w14:extrusionH="0" w14:contourW="0" w14:prstMaterial="clear"/>
        </w:rPr>
      </w:pPr>
      <w:r w:rsidRPr="0044781C">
        <w:rPr>
          <w:rFonts w:ascii="Arial" w:hAnsi="Arial" w:cs="Arial"/>
          <w:b/>
          <w:noProof/>
          <w:color w:val="000000" w:themeColor="text1"/>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1824" behindDoc="1" locked="0" layoutInCell="1" allowOverlap="1" wp14:anchorId="0BB9C1AD" wp14:editId="7047C3D7">
                <wp:simplePos x="0" y="0"/>
                <wp:positionH relativeFrom="column">
                  <wp:posOffset>-20320</wp:posOffset>
                </wp:positionH>
                <wp:positionV relativeFrom="paragraph">
                  <wp:posOffset>375285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2FCB78" id="直接连接符 7" o:spid="_x0000_s1026" style="position:absolute;left:0;text-align:left;flip:y;z-index:-251654656;visibility:visible;mso-wrap-style:square;mso-wrap-distance-left:9pt;mso-wrap-distance-top:0;mso-wrap-distance-right:9pt;mso-wrap-distance-bottom:0;mso-position-horizontal:absolute;mso-position-horizontal-relative:text;mso-position-vertical:absolute;mso-position-vertical-relative:text" from="-1.6pt,29.55pt" to="415.05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" strokecolor="#4472c4 [3204]" strokeweight="1.5pt">
                <v:stroke joinstyle="miter"/>
              </v:line>
            </w:pict>
          </mc:Fallback>
        </mc:AlternateContent>
      </w:r>
      <w:r w:rsidRPr="0044781C">
        <w:rPr>
          <w:rFonts w:ascii="Arial" w:hAnsi="Arial" w:cs="Arial"/>
          <w:b/>
          <w:color w:val="000000" w:themeColor="text1"/>
          <w:sz w:val="24"/>
          <w:szCs w:val="24"/>
          <w14:shadow w14:blurRad="38100" w14:dist="25400" w14:dir="5400000" w14:sx="100000" w14:sy="100000" w14:kx="0" w14:ky="0" w14:algn="ctr">
            <w14:srgbClr w14:val="6E747A">
              <w14:alpha w14:val="57000"/>
            </w14:srgbClr>
          </w14:shadow>
          <w14:props3d w14:extrusionH="0" w14:contourW="0" w14:prstMaterial="clear"/>
        </w:rPr>
        <w:t>2</w:t>
      </w:r>
      <w:r w:rsidRPr="0044781C">
        <w:rPr>
          <w:rFonts w:ascii="Arial" w:hAnsi="Arial" w:cs="Arial"/>
          <w:b/>
          <w:color w:val="000000" w:themeColor="text1"/>
          <w:sz w:val="24"/>
          <w:szCs w:val="24"/>
          <w14:shadow w14:blurRad="38100" w14:dist="25400" w14:dir="5400000" w14:sx="100000" w14:sy="100000" w14:kx="0" w14:ky="0" w14:algn="ctr">
            <w14:srgbClr w14:val="6E747A">
              <w14:alpha w14:val="57000"/>
            </w14:srgbClr>
          </w14:shadow>
          <w14:props3d w14:extrusionH="0" w14:contourW="0" w14:prstMaterial="clear"/>
        </w:rPr>
        <w:t>、</w:t>
      </w:r>
      <w:r w:rsidR="00945AE7" w:rsidRPr="0044781C">
        <w:rPr>
          <w:rFonts w:ascii="Arial" w:hAnsi="Arial" w:cs="Arial"/>
          <w:b/>
          <w:color w:val="000000" w:themeColor="text1"/>
          <w:sz w:val="24"/>
          <w:szCs w:val="24"/>
          <w14:shadow w14:blurRad="38100" w14:dist="25400" w14:dir="5400000" w14:sx="100000" w14:sy="100000" w14:kx="0" w14:ky="0" w14:algn="ctr">
            <w14:srgbClr w14:val="6E747A">
              <w14:alpha w14:val="57000"/>
            </w14:srgbClr>
          </w14:shadow>
          <w14:props3d w14:extrusionH="0" w14:contourW="0" w14:prstMaterial="clear"/>
        </w:rPr>
        <w:t>Product Features</w:t>
      </w:r>
    </w:p>
    <w:p w14:paraId="62BD398A" w14:textId="77777777" w:rsidR="00945AE7" w:rsidRPr="0044781C" w:rsidRDefault="00945AE7">
      <w:pPr>
        <w:pStyle w:val="a8"/>
        <w:numPr>
          <w:ilvl w:val="0"/>
          <w:numId w:val="1"/>
        </w:numPr>
        <w:shd w:val="clear" w:color="auto" w:fill="FFFFFF"/>
        <w:spacing w:before="0" w:beforeAutospacing="0" w:after="225" w:afterAutospacing="0" w:line="360" w:lineRule="atLeast"/>
        <w:rPr>
          <w:rFonts w:ascii="Arial" w:hAnsi="Arial" w:cs="Arial"/>
          <w:color w:val="000000" w:themeColor="text1"/>
          <w:kern w:val="2"/>
        </w:rPr>
      </w:pPr>
      <w:r w:rsidRPr="0044781C">
        <w:rPr>
          <w:rFonts w:ascii="Arial" w:hAnsi="Arial" w:cs="Arial"/>
          <w:color w:val="000000" w:themeColor="text1"/>
          <w:kern w:val="2"/>
        </w:rPr>
        <w:t>large screen backlit LCD, set temperature, actual temperature, can independently start/close the "heating", "cooling", "internal and external circulation" and other functions. The control part is made of ABS mold;</w:t>
      </w:r>
    </w:p>
    <w:p w14:paraId="092B2B7A" w14:textId="77777777" w:rsidR="00945AE7" w:rsidRPr="0044781C" w:rsidRDefault="00945AE7">
      <w:pPr>
        <w:pStyle w:val="a8"/>
        <w:numPr>
          <w:ilvl w:val="0"/>
          <w:numId w:val="1"/>
        </w:numPr>
        <w:shd w:val="clear" w:color="auto" w:fill="FFFFFF"/>
        <w:spacing w:before="0" w:beforeAutospacing="0" w:after="225" w:afterAutospacing="0" w:line="360" w:lineRule="atLeast"/>
        <w:rPr>
          <w:rFonts w:ascii="Arial" w:hAnsi="Arial" w:cs="Arial"/>
          <w:color w:val="000000" w:themeColor="text1"/>
          <w:kern w:val="2"/>
        </w:rPr>
      </w:pPr>
      <w:r w:rsidRPr="0044781C">
        <w:rPr>
          <w:rFonts w:ascii="Arial" w:hAnsi="Arial" w:cs="Arial"/>
          <w:color w:val="000000" w:themeColor="text1"/>
          <w:kern w:val="2"/>
        </w:rPr>
        <w:t>The control part adopts ABS molding design; fine chassis front panel and countertop, together with unique humanized R rounded corner design structure, can avoid the operator inadvertently hurt by the chassis corners; the whole set of packaging adopts molding foam, up and down molding, can avoid the damage caused by the transportation;</w:t>
      </w:r>
    </w:p>
    <w:p w14:paraId="21C14DFF" w14:textId="77777777" w:rsidR="00945AE7" w:rsidRPr="0044781C" w:rsidRDefault="00945AE7">
      <w:pPr>
        <w:pStyle w:val="a8"/>
        <w:numPr>
          <w:ilvl w:val="0"/>
          <w:numId w:val="1"/>
        </w:numPr>
        <w:shd w:val="clear" w:color="auto" w:fill="FFFFFF"/>
        <w:spacing w:before="0" w:beforeAutospacing="0" w:after="225" w:afterAutospacing="0" w:line="360" w:lineRule="atLeast"/>
        <w:rPr>
          <w:rFonts w:ascii="Arial" w:hAnsi="Arial" w:cs="Arial"/>
          <w:color w:val="000000" w:themeColor="text1"/>
          <w:kern w:val="2"/>
        </w:rPr>
      </w:pPr>
      <w:r w:rsidRPr="0044781C">
        <w:rPr>
          <w:rFonts w:ascii="Arial" w:hAnsi="Arial" w:cs="Arial"/>
          <w:color w:val="000000" w:themeColor="text1"/>
          <w:kern w:val="2"/>
        </w:rPr>
        <w:t>high-performance stirring circulating motor, low noise, low heat, fully enclosed, high life expectancy; the use of heatless circulating pump, to avoid the traditional pump due to its own heat and affect the tank temperature field;</w:t>
      </w:r>
    </w:p>
    <w:p w14:paraId="053C60C9" w14:textId="77777777" w:rsidR="00945AE7" w:rsidRPr="0044781C" w:rsidRDefault="00945AE7">
      <w:pPr>
        <w:pStyle w:val="a8"/>
        <w:numPr>
          <w:ilvl w:val="0"/>
          <w:numId w:val="1"/>
        </w:numPr>
        <w:shd w:val="clear" w:color="auto" w:fill="FFFFFF"/>
        <w:spacing w:before="0" w:beforeAutospacing="0" w:after="225" w:afterAutospacing="0" w:line="360" w:lineRule="atLeast"/>
        <w:rPr>
          <w:rFonts w:ascii="Arial" w:hAnsi="Arial" w:cs="Arial"/>
          <w:color w:val="000000" w:themeColor="text1"/>
          <w:kern w:val="2"/>
        </w:rPr>
      </w:pPr>
      <w:r w:rsidRPr="0044781C">
        <w:rPr>
          <w:rFonts w:ascii="Arial" w:hAnsi="Arial" w:cs="Arial"/>
          <w:color w:val="000000" w:themeColor="text1"/>
          <w:kern w:val="2"/>
        </w:rPr>
        <w:t>304 stainless steel table plate, liner, in addition to the refrigeration coil increased positioning and surface treatment process, can effectively solve the refrigeration coil transportation or use of shaking or avoid corrosion, rust and other phenomena;</w:t>
      </w:r>
    </w:p>
    <w:p w14:paraId="47BC21C8" w14:textId="77777777" w:rsidR="00945AE7" w:rsidRPr="0044781C" w:rsidRDefault="00945AE7">
      <w:pPr>
        <w:pStyle w:val="a8"/>
        <w:numPr>
          <w:ilvl w:val="0"/>
          <w:numId w:val="1"/>
        </w:numPr>
        <w:shd w:val="clear" w:color="auto" w:fill="FFFFFF"/>
        <w:spacing w:before="0" w:beforeAutospacing="0" w:after="225" w:afterAutospacing="0" w:line="360" w:lineRule="atLeast"/>
        <w:rPr>
          <w:rFonts w:ascii="Arial" w:hAnsi="Arial" w:cs="Arial"/>
          <w:color w:val="000000" w:themeColor="text1"/>
          <w:kern w:val="2"/>
        </w:rPr>
      </w:pPr>
      <w:r w:rsidRPr="0044781C">
        <w:rPr>
          <w:rFonts w:ascii="Arial" w:hAnsi="Arial" w:cs="Arial"/>
          <w:color w:val="000000" w:themeColor="text1"/>
          <w:kern w:val="2"/>
        </w:rPr>
        <w:t>motor impeller is fully enclosed to prevent causing safety hazards; multiple safety protection: low liquid level of the heating tube empty burn protection, alarm lights and sound reminders at the same time;</w:t>
      </w:r>
    </w:p>
    <w:p w14:paraId="4E8E4506" w14:textId="77777777" w:rsidR="00945AE7" w:rsidRPr="0044781C" w:rsidRDefault="00945AE7">
      <w:pPr>
        <w:pStyle w:val="a8"/>
        <w:numPr>
          <w:ilvl w:val="0"/>
          <w:numId w:val="1"/>
        </w:numPr>
        <w:shd w:val="clear" w:color="auto" w:fill="FFFFFF"/>
        <w:spacing w:before="0" w:beforeAutospacing="0" w:after="225" w:afterAutospacing="0" w:line="360" w:lineRule="atLeast"/>
        <w:rPr>
          <w:rFonts w:ascii="Arial" w:hAnsi="Arial" w:cs="Arial"/>
          <w:color w:val="000000" w:themeColor="text1"/>
          <w:kern w:val="2"/>
        </w:rPr>
      </w:pPr>
      <w:r w:rsidRPr="0044781C">
        <w:rPr>
          <w:rFonts w:ascii="Arial" w:hAnsi="Arial" w:cs="Arial"/>
          <w:color w:val="000000" w:themeColor="text1"/>
          <w:kern w:val="2"/>
        </w:rPr>
        <w:t>with power failure protection, over-temperature alarm function, to provide a number of security measures;</w:t>
      </w:r>
    </w:p>
    <w:p w14:paraId="541C392F" w14:textId="4F2B98E6" w:rsidR="00945AE7" w:rsidRPr="0044781C" w:rsidRDefault="00945AE7">
      <w:pPr>
        <w:pStyle w:val="a8"/>
        <w:numPr>
          <w:ilvl w:val="0"/>
          <w:numId w:val="1"/>
        </w:numPr>
        <w:shd w:val="clear" w:color="auto" w:fill="FFFFFF"/>
        <w:spacing w:before="0" w:beforeAutospacing="0" w:after="225" w:afterAutospacing="0" w:line="360" w:lineRule="atLeast"/>
        <w:rPr>
          <w:rFonts w:ascii="Arial" w:hAnsi="Arial" w:cs="Arial"/>
          <w:color w:val="000000" w:themeColor="text1"/>
          <w:kern w:val="2"/>
        </w:rPr>
      </w:pPr>
      <w:r w:rsidRPr="0044781C">
        <w:rPr>
          <w:rFonts w:ascii="Arial" w:hAnsi="Arial" w:cs="Arial"/>
          <w:color w:val="000000" w:themeColor="text1"/>
          <w:kern w:val="2"/>
        </w:rPr>
        <w:lastRenderedPageBreak/>
        <w:t>Fully enclosed compressor unit refrigeration, refrigeration system with overheating, overcurrent multiple protection devices;</w:t>
      </w:r>
    </w:p>
    <w:p w14:paraId="74A0C74C" w14:textId="77777777" w:rsidR="00945AE7" w:rsidRPr="0044781C" w:rsidRDefault="00945AE7">
      <w:pPr>
        <w:pStyle w:val="a8"/>
        <w:numPr>
          <w:ilvl w:val="0"/>
          <w:numId w:val="1"/>
        </w:numPr>
        <w:shd w:val="clear" w:color="auto" w:fill="FFFFFF"/>
        <w:spacing w:before="0" w:beforeAutospacing="0" w:after="225" w:afterAutospacing="0" w:line="360" w:lineRule="atLeast"/>
        <w:rPr>
          <w:rFonts w:ascii="Arial" w:hAnsi="Arial" w:cs="Arial"/>
          <w:color w:val="000000" w:themeColor="text1"/>
          <w:kern w:val="2"/>
        </w:rPr>
      </w:pPr>
      <w:r w:rsidRPr="0044781C">
        <w:rPr>
          <w:rFonts w:ascii="Arial" w:hAnsi="Arial" w:cs="Arial"/>
          <w:color w:val="000000" w:themeColor="text1"/>
          <w:kern w:val="2"/>
        </w:rPr>
        <w:t>The instrument is purposely designed with a flexible removable door panel all around, in order to have a better cooling effect, and after a long time of work, it is convenient and concise to clean up the dust, and there is no need for any dismantling tools;</w:t>
      </w:r>
    </w:p>
    <w:p w14:paraId="2EFAEDCB" w14:textId="4F66994C" w:rsidR="00945AE7" w:rsidRPr="0044781C" w:rsidRDefault="00945AE7">
      <w:pPr>
        <w:pStyle w:val="a8"/>
        <w:numPr>
          <w:ilvl w:val="0"/>
          <w:numId w:val="1"/>
        </w:numPr>
        <w:shd w:val="clear" w:color="auto" w:fill="FFFFFF"/>
        <w:spacing w:before="0" w:beforeAutospacing="0" w:after="225" w:afterAutospacing="0" w:line="360" w:lineRule="atLeast"/>
        <w:rPr>
          <w:rFonts w:ascii="Arial" w:hAnsi="Arial" w:cs="Arial"/>
          <w:color w:val="000000" w:themeColor="text1"/>
          <w:kern w:val="2"/>
        </w:rPr>
      </w:pPr>
      <w:r w:rsidRPr="0044781C">
        <w:rPr>
          <w:rFonts w:ascii="Arial" w:hAnsi="Arial" w:cs="Arial"/>
          <w:color w:val="000000" w:themeColor="text1"/>
          <w:kern w:val="2"/>
        </w:rPr>
        <w:t>The instrument works stably and reliably, the operation is convenient and safe, and the instrument has temperature calibration and self-tuning function;</w:t>
      </w:r>
    </w:p>
    <w:p w14:paraId="6076D8F6" w14:textId="1C725D52" w:rsidR="004952B4" w:rsidRPr="0044781C" w:rsidRDefault="00945AE7" w:rsidP="00945AE7">
      <w:pPr>
        <w:pStyle w:val="a8"/>
        <w:numPr>
          <w:ilvl w:val="0"/>
          <w:numId w:val="1"/>
        </w:numPr>
        <w:shd w:val="clear" w:color="auto" w:fill="FFFFFF"/>
        <w:spacing w:before="0" w:beforeAutospacing="0" w:after="225" w:afterAutospacing="0" w:line="360" w:lineRule="atLeast"/>
        <w:rPr>
          <w:rFonts w:ascii="Arial" w:hAnsi="Arial" w:cs="Arial"/>
          <w:color w:val="000000" w:themeColor="text1"/>
          <w:kern w:val="2"/>
        </w:rPr>
      </w:pPr>
      <w:r w:rsidRPr="0044781C">
        <w:rPr>
          <w:rFonts w:ascii="Arial" w:hAnsi="Arial" w:cs="Arial"/>
          <w:color w:val="000000" w:themeColor="text1"/>
          <w:kern w:val="2"/>
        </w:rPr>
        <w:t>Circulation interface and drainage port all adopt 304 stainless steel pagoda connector, installation is fast and reliable.</w:t>
      </w:r>
    </w:p>
    <w:p w14:paraId="6A72C118" w14:textId="77777777" w:rsidR="00945AE7" w:rsidRPr="0044781C" w:rsidRDefault="00945AE7">
      <w:pPr>
        <w:pStyle w:val="a8"/>
        <w:shd w:val="clear" w:color="auto" w:fill="FFFFFF"/>
        <w:spacing w:before="0" w:beforeAutospacing="0" w:after="225" w:afterAutospacing="0" w:line="360" w:lineRule="atLeast"/>
        <w:rPr>
          <w:rFonts w:ascii="Arial" w:hAnsi="Arial" w:cs="Arial"/>
          <w:color w:val="000000" w:themeColor="text1"/>
          <w:kern w:val="2"/>
        </w:rPr>
      </w:pPr>
    </w:p>
    <w:p w14:paraId="4A6E4A08" w14:textId="3FC1C357" w:rsidR="004952B4" w:rsidRPr="0044781C" w:rsidRDefault="0044781C">
      <w:pPr>
        <w:pStyle w:val="a8"/>
        <w:spacing w:before="0" w:beforeAutospacing="0" w:after="0" w:afterAutospacing="0" w:line="360" w:lineRule="auto"/>
        <w:rPr>
          <w:rFonts w:ascii="Arial" w:hAnsi="Arial" w:cs="Arial"/>
          <w:b/>
          <w:color w:val="000000" w:themeColor="text1"/>
          <w14:shadow w14:blurRad="38100" w14:dist="25400" w14:dir="5400000" w14:sx="100000" w14:sy="100000" w14:kx="0" w14:ky="0" w14:algn="ctr">
            <w14:srgbClr w14:val="6E747A">
              <w14:alpha w14:val="57000"/>
            </w14:srgbClr>
          </w14:shadow>
          <w14:props3d w14:extrusionH="0" w14:contourW="0" w14:prstMaterial="clear"/>
        </w:rPr>
      </w:pPr>
      <w:r w:rsidRPr="0044781C">
        <w:rPr>
          <w:rFonts w:ascii="Arial" w:hAnsi="Arial" w:cs="Arial"/>
          <w:b/>
          <w:color w:val="000000" w:themeColor="text1"/>
          <w14:shadow w14:blurRad="38100" w14:dist="25400" w14:dir="5400000" w14:sx="100000" w14:sy="100000" w14:kx="0" w14:ky="0" w14:algn="ctr">
            <w14:srgbClr w14:val="6E747A">
              <w14:alpha w14:val="57000"/>
            </w14:srgbClr>
          </w14:shadow>
          <w14:props3d w14:extrusionH="0" w14:contourW="0" w14:prstMaterial="clear"/>
        </w:rPr>
        <w:t>3</w:t>
      </w:r>
      <w:r w:rsidRPr="0044781C">
        <w:rPr>
          <w:rFonts w:ascii="Arial" w:hAnsi="Arial" w:cs="Arial"/>
          <w:b/>
          <w:color w:val="000000" w:themeColor="text1"/>
          <w14:shadow w14:blurRad="38100" w14:dist="25400" w14:dir="5400000" w14:sx="100000" w14:sy="100000" w14:kx="0" w14:ky="0" w14:algn="ctr">
            <w14:srgbClr w14:val="6E747A">
              <w14:alpha w14:val="57000"/>
            </w14:srgbClr>
          </w14:shadow>
          <w14:props3d w14:extrusionH="0" w14:contourW="0" w14:prstMaterial="clear"/>
        </w:rPr>
        <w:t>、</w:t>
      </w:r>
      <w:r w:rsidR="00945AE7" w:rsidRPr="0044781C">
        <w:rPr>
          <w:rFonts w:ascii="Arial" w:hAnsi="Arial" w:cs="Arial"/>
          <w:b/>
          <w:color w:val="000000" w:themeColor="text1"/>
          <w14:shadow w14:blurRad="38100" w14:dist="25400" w14:dir="5400000" w14:sx="100000" w14:sy="100000" w14:kx="0" w14:ky="0" w14:algn="ctr">
            <w14:srgbClr w14:val="6E747A">
              <w14:alpha w14:val="57000"/>
            </w14:srgbClr>
          </w14:shadow>
          <w14:props3d w14:extrusionH="0" w14:contourW="0" w14:prstMaterial="clear"/>
        </w:rPr>
        <w:t>Technical Parameters</w:t>
      </w:r>
    </w:p>
    <w:tbl>
      <w:tblPr>
        <w:tblStyle w:val="-5"/>
        <w:tblW w:w="4998" w:type="pct"/>
        <w:jc w:val="center"/>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shd w:val="clear" w:color="auto" w:fill="FFFFFF" w:themeFill="background1"/>
        <w:tblLook w:val="04A0" w:firstRow="1" w:lastRow="0" w:firstColumn="1" w:lastColumn="0" w:noHBand="0" w:noVBand="1"/>
      </w:tblPr>
      <w:tblGrid>
        <w:gridCol w:w="3547"/>
        <w:gridCol w:w="4736"/>
      </w:tblGrid>
      <w:tr w:rsidR="0044781C" w:rsidRPr="0044781C" w14:paraId="609CB839" w14:textId="77777777" w:rsidTr="00C0122F">
        <w:trPr>
          <w:cnfStyle w:val="100000000000" w:firstRow="1" w:lastRow="0" w:firstColumn="0" w:lastColumn="0" w:oddVBand="0" w:evenVBand="0" w:oddHBand="0" w:evenHBand="0"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2141" w:type="pct"/>
            <w:tcBorders>
              <w:tl2br w:val="nil"/>
              <w:tr2bl w:val="nil"/>
            </w:tcBorders>
            <w:shd w:val="clear" w:color="auto" w:fill="FFFFFF" w:themeFill="background1"/>
          </w:tcPr>
          <w:p w14:paraId="041AE7A2" w14:textId="643F54A0" w:rsidR="0044781C" w:rsidRPr="0044781C" w:rsidRDefault="0044781C" w:rsidP="0044781C">
            <w:pPr>
              <w:adjustRightInd w:val="0"/>
              <w:spacing w:line="360" w:lineRule="auto"/>
              <w:jc w:val="center"/>
              <w:rPr>
                <w:rFonts w:ascii="Arial" w:hAnsi="Arial" w:cs="Arial"/>
                <w:color w:val="000000" w:themeColor="text1"/>
                <w:sz w:val="24"/>
                <w:szCs w:val="24"/>
              </w:rPr>
            </w:pPr>
            <w:r w:rsidRPr="0044781C">
              <w:rPr>
                <w:rFonts w:ascii="Arial" w:hAnsi="Arial" w:cs="Arial"/>
                <w:color w:val="000000" w:themeColor="text1"/>
              </w:rPr>
              <w:t>Model</w:t>
            </w:r>
          </w:p>
        </w:tc>
        <w:tc>
          <w:tcPr>
            <w:tcW w:w="2859" w:type="pct"/>
            <w:tcBorders>
              <w:tl2br w:val="nil"/>
              <w:tr2bl w:val="nil"/>
            </w:tcBorders>
            <w:shd w:val="clear" w:color="auto" w:fill="FFFFFF" w:themeFill="background1"/>
          </w:tcPr>
          <w:p w14:paraId="1734D359" w14:textId="17381E91" w:rsidR="0044781C" w:rsidRPr="0044781C" w:rsidRDefault="0044781C" w:rsidP="0044781C">
            <w:pPr>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44781C">
              <w:rPr>
                <w:rFonts w:ascii="Arial" w:hAnsi="Arial" w:cs="Arial"/>
                <w:color w:val="000000" w:themeColor="text1"/>
              </w:rPr>
              <w:t>HLC-8015</w:t>
            </w:r>
          </w:p>
        </w:tc>
      </w:tr>
      <w:tr w:rsidR="0044781C" w:rsidRPr="0044781C" w14:paraId="587E6BB7" w14:textId="77777777" w:rsidTr="00C0122F">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2141" w:type="pct"/>
            <w:tcBorders>
              <w:tl2br w:val="nil"/>
              <w:tr2bl w:val="nil"/>
            </w:tcBorders>
            <w:shd w:val="clear" w:color="auto" w:fill="FFFFFF" w:themeFill="background1"/>
          </w:tcPr>
          <w:p w14:paraId="77545A11" w14:textId="1489EEE9" w:rsidR="0044781C" w:rsidRPr="0044781C" w:rsidRDefault="0044781C" w:rsidP="0044781C">
            <w:pPr>
              <w:adjustRightInd w:val="0"/>
              <w:spacing w:line="360" w:lineRule="auto"/>
              <w:jc w:val="center"/>
              <w:rPr>
                <w:rFonts w:ascii="Arial" w:hAnsi="Arial" w:cs="Arial"/>
                <w:color w:val="000000" w:themeColor="text1"/>
                <w:sz w:val="24"/>
                <w:szCs w:val="24"/>
              </w:rPr>
            </w:pPr>
            <w:r w:rsidRPr="0044781C">
              <w:rPr>
                <w:rFonts w:ascii="Arial" w:hAnsi="Arial" w:cs="Arial"/>
                <w:color w:val="000000" w:themeColor="text1"/>
              </w:rPr>
              <w:t>Item No.</w:t>
            </w:r>
          </w:p>
        </w:tc>
        <w:tc>
          <w:tcPr>
            <w:tcW w:w="2859" w:type="pct"/>
            <w:tcBorders>
              <w:tl2br w:val="nil"/>
              <w:tr2bl w:val="nil"/>
            </w:tcBorders>
            <w:shd w:val="clear" w:color="auto" w:fill="FFFFFF" w:themeFill="background1"/>
          </w:tcPr>
          <w:p w14:paraId="7A102593" w14:textId="1DA57346" w:rsidR="0044781C" w:rsidRPr="0044781C" w:rsidRDefault="0044781C" w:rsidP="0044781C">
            <w:pPr>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44781C">
              <w:rPr>
                <w:rFonts w:ascii="Arial" w:hAnsi="Arial" w:cs="Arial"/>
                <w:color w:val="000000" w:themeColor="text1"/>
              </w:rPr>
              <w:t>1032256001</w:t>
            </w:r>
          </w:p>
        </w:tc>
      </w:tr>
      <w:tr w:rsidR="0044781C" w:rsidRPr="0044781C" w14:paraId="3A36BEFA" w14:textId="77777777" w:rsidTr="00C0122F">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2141" w:type="pct"/>
            <w:tcBorders>
              <w:tl2br w:val="nil"/>
              <w:tr2bl w:val="nil"/>
            </w:tcBorders>
            <w:shd w:val="clear" w:color="auto" w:fill="FFFFFF" w:themeFill="background1"/>
          </w:tcPr>
          <w:p w14:paraId="1B846841" w14:textId="0AECACF4" w:rsidR="0044781C" w:rsidRPr="0044781C" w:rsidRDefault="0044781C" w:rsidP="0044781C">
            <w:pPr>
              <w:adjustRightInd w:val="0"/>
              <w:spacing w:line="360" w:lineRule="auto"/>
              <w:jc w:val="center"/>
              <w:rPr>
                <w:rFonts w:ascii="Arial" w:hAnsi="Arial" w:cs="Arial"/>
                <w:color w:val="000000" w:themeColor="text1"/>
                <w:sz w:val="24"/>
                <w:szCs w:val="24"/>
              </w:rPr>
            </w:pPr>
            <w:r w:rsidRPr="0044781C">
              <w:rPr>
                <w:rFonts w:ascii="Arial" w:hAnsi="Arial" w:cs="Arial"/>
                <w:color w:val="000000" w:themeColor="text1"/>
              </w:rPr>
              <w:t>Tank capacity</w:t>
            </w:r>
            <w:r w:rsidR="004D5ECA" w:rsidRPr="0044781C">
              <w:rPr>
                <w:rFonts w:ascii="Arial" w:hAnsi="Arial" w:cs="Arial"/>
                <w:color w:val="000000" w:themeColor="text1"/>
              </w:rPr>
              <w:t>(L)</w:t>
            </w:r>
          </w:p>
        </w:tc>
        <w:tc>
          <w:tcPr>
            <w:tcW w:w="2859" w:type="pct"/>
            <w:tcBorders>
              <w:tl2br w:val="nil"/>
              <w:tr2bl w:val="nil"/>
            </w:tcBorders>
            <w:shd w:val="clear" w:color="auto" w:fill="FFFFFF" w:themeFill="background1"/>
          </w:tcPr>
          <w:p w14:paraId="41A035A4" w14:textId="206A2FD9" w:rsidR="0044781C" w:rsidRPr="0044781C" w:rsidRDefault="0044781C" w:rsidP="0044781C">
            <w:pPr>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44781C">
              <w:rPr>
                <w:rFonts w:ascii="Arial" w:hAnsi="Arial" w:cs="Arial"/>
                <w:color w:val="000000" w:themeColor="text1"/>
              </w:rPr>
              <w:t>15L</w:t>
            </w:r>
          </w:p>
        </w:tc>
      </w:tr>
      <w:tr w:rsidR="0044781C" w:rsidRPr="0044781C" w14:paraId="50947880" w14:textId="77777777" w:rsidTr="00C0122F">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2141" w:type="pct"/>
            <w:tcBorders>
              <w:tl2br w:val="nil"/>
              <w:tr2bl w:val="nil"/>
            </w:tcBorders>
            <w:shd w:val="clear" w:color="auto" w:fill="FFFFFF" w:themeFill="background1"/>
          </w:tcPr>
          <w:p w14:paraId="614953F6" w14:textId="09D553F8" w:rsidR="0044781C" w:rsidRPr="0044781C" w:rsidRDefault="004D5ECA" w:rsidP="0044781C">
            <w:pPr>
              <w:adjustRightInd w:val="0"/>
              <w:spacing w:line="360" w:lineRule="auto"/>
              <w:jc w:val="center"/>
              <w:rPr>
                <w:rFonts w:ascii="Arial" w:hAnsi="Arial" w:cs="Arial"/>
                <w:color w:val="000000" w:themeColor="text1"/>
                <w:sz w:val="24"/>
                <w:szCs w:val="24"/>
              </w:rPr>
            </w:pPr>
            <w:r w:rsidRPr="0044781C">
              <w:rPr>
                <w:rFonts w:ascii="Arial" w:hAnsi="Arial" w:cs="Arial"/>
                <w:color w:val="000000" w:themeColor="text1"/>
              </w:rPr>
              <w:t>Temperature range</w:t>
            </w:r>
          </w:p>
        </w:tc>
        <w:tc>
          <w:tcPr>
            <w:tcW w:w="2859" w:type="pct"/>
            <w:tcBorders>
              <w:tl2br w:val="nil"/>
              <w:tr2bl w:val="nil"/>
            </w:tcBorders>
            <w:shd w:val="clear" w:color="auto" w:fill="FFFFFF" w:themeFill="background1"/>
          </w:tcPr>
          <w:p w14:paraId="5526E7B9" w14:textId="1CBC46C9" w:rsidR="0044781C" w:rsidRPr="0044781C" w:rsidRDefault="0044781C" w:rsidP="0044781C">
            <w:pPr>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44781C">
              <w:rPr>
                <w:rFonts w:ascii="Arial" w:hAnsi="Arial" w:cs="Arial"/>
                <w:color w:val="000000" w:themeColor="text1"/>
              </w:rPr>
              <w:t>-80~100</w:t>
            </w:r>
            <w:r w:rsidRPr="0044781C">
              <w:rPr>
                <w:rFonts w:ascii="宋体" w:hAnsi="宋体" w:cs="宋体" w:hint="eastAsia"/>
                <w:color w:val="000000" w:themeColor="text1"/>
              </w:rPr>
              <w:t>℃</w:t>
            </w:r>
          </w:p>
        </w:tc>
      </w:tr>
      <w:tr w:rsidR="0044781C" w:rsidRPr="0044781C" w14:paraId="6B61E2E7" w14:textId="77777777" w:rsidTr="00C0122F">
        <w:trPr>
          <w:trHeight w:hRule="exact" w:val="966"/>
          <w:jc w:val="center"/>
        </w:trPr>
        <w:tc>
          <w:tcPr>
            <w:cnfStyle w:val="001000000000" w:firstRow="0" w:lastRow="0" w:firstColumn="1" w:lastColumn="0" w:oddVBand="0" w:evenVBand="0" w:oddHBand="0" w:evenHBand="0" w:firstRowFirstColumn="0" w:firstRowLastColumn="0" w:lastRowFirstColumn="0" w:lastRowLastColumn="0"/>
            <w:tcW w:w="2141" w:type="pct"/>
            <w:tcBorders>
              <w:tl2br w:val="nil"/>
              <w:tr2bl w:val="nil"/>
            </w:tcBorders>
            <w:shd w:val="clear" w:color="auto" w:fill="FFFFFF" w:themeFill="background1"/>
          </w:tcPr>
          <w:p w14:paraId="6ADFAD99" w14:textId="22D2698B" w:rsidR="0044781C" w:rsidRPr="0044781C" w:rsidRDefault="004D5ECA" w:rsidP="0044781C">
            <w:pPr>
              <w:adjustRightInd w:val="0"/>
              <w:spacing w:line="360" w:lineRule="auto"/>
              <w:jc w:val="center"/>
              <w:rPr>
                <w:rFonts w:ascii="Arial" w:hAnsi="Arial" w:cs="Arial"/>
                <w:color w:val="000000" w:themeColor="text1"/>
                <w:sz w:val="24"/>
                <w:szCs w:val="24"/>
              </w:rPr>
            </w:pPr>
            <w:r w:rsidRPr="0044781C">
              <w:rPr>
                <w:rFonts w:ascii="Arial" w:hAnsi="Arial" w:cs="Arial"/>
                <w:color w:val="000000" w:themeColor="text1"/>
              </w:rPr>
              <w:t>Cooling mode</w:t>
            </w:r>
          </w:p>
        </w:tc>
        <w:tc>
          <w:tcPr>
            <w:tcW w:w="2859" w:type="pct"/>
            <w:tcBorders>
              <w:tl2br w:val="nil"/>
              <w:tr2bl w:val="nil"/>
            </w:tcBorders>
            <w:shd w:val="clear" w:color="auto" w:fill="FFFFFF" w:themeFill="background1"/>
          </w:tcPr>
          <w:p w14:paraId="2213C464" w14:textId="1DE25F3E" w:rsidR="0044781C" w:rsidRPr="0044781C" w:rsidRDefault="0044781C" w:rsidP="0044781C">
            <w:pPr>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44781C">
              <w:rPr>
                <w:rFonts w:ascii="Arial" w:hAnsi="Arial" w:cs="Arial"/>
                <w:color w:val="000000" w:themeColor="text1"/>
              </w:rPr>
              <w:t>Compound (two compressors for refrigeration)</w:t>
            </w:r>
          </w:p>
        </w:tc>
      </w:tr>
      <w:tr w:rsidR="0044781C" w:rsidRPr="0044781C" w14:paraId="2C4B9BEF" w14:textId="77777777" w:rsidTr="00C0122F">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2141" w:type="pct"/>
            <w:tcBorders>
              <w:tl2br w:val="nil"/>
              <w:tr2bl w:val="nil"/>
            </w:tcBorders>
            <w:shd w:val="clear" w:color="auto" w:fill="FFFFFF" w:themeFill="background1"/>
          </w:tcPr>
          <w:p w14:paraId="254AA910" w14:textId="2F08DE62" w:rsidR="0044781C" w:rsidRPr="004D5ECA" w:rsidRDefault="004D5ECA" w:rsidP="0044781C">
            <w:pPr>
              <w:adjustRightInd w:val="0"/>
              <w:spacing w:line="360" w:lineRule="auto"/>
              <w:jc w:val="center"/>
              <w:rPr>
                <w:rFonts w:ascii="Arial" w:hAnsi="Arial" w:cs="Arial"/>
                <w:b w:val="0"/>
                <w:bCs w:val="0"/>
                <w:color w:val="000000" w:themeColor="text1"/>
                <w:sz w:val="24"/>
                <w:szCs w:val="24"/>
              </w:rPr>
            </w:pPr>
            <w:r w:rsidRPr="0044781C">
              <w:rPr>
                <w:rFonts w:ascii="Arial" w:hAnsi="Arial" w:cs="Arial"/>
                <w:color w:val="000000" w:themeColor="text1"/>
              </w:rPr>
              <w:t>Heating power</w:t>
            </w:r>
          </w:p>
        </w:tc>
        <w:tc>
          <w:tcPr>
            <w:tcW w:w="2859" w:type="pct"/>
            <w:tcBorders>
              <w:tl2br w:val="nil"/>
              <w:tr2bl w:val="nil"/>
            </w:tcBorders>
            <w:shd w:val="clear" w:color="auto" w:fill="FFFFFF" w:themeFill="background1"/>
          </w:tcPr>
          <w:p w14:paraId="3C448914" w14:textId="307D8D91" w:rsidR="0044781C" w:rsidRPr="0044781C" w:rsidRDefault="0044781C" w:rsidP="0044781C">
            <w:pPr>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44781C">
              <w:rPr>
                <w:rFonts w:ascii="Arial" w:hAnsi="Arial" w:cs="Arial"/>
                <w:color w:val="000000" w:themeColor="text1"/>
              </w:rPr>
              <w:t>1500W</w:t>
            </w:r>
          </w:p>
        </w:tc>
      </w:tr>
      <w:tr w:rsidR="0044781C" w:rsidRPr="0044781C" w14:paraId="7BC8543E" w14:textId="77777777" w:rsidTr="00C0122F">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2141" w:type="pct"/>
            <w:tcBorders>
              <w:tl2br w:val="nil"/>
              <w:tr2bl w:val="nil"/>
            </w:tcBorders>
            <w:shd w:val="clear" w:color="auto" w:fill="FFFFFF" w:themeFill="background1"/>
          </w:tcPr>
          <w:p w14:paraId="6BA9E73B" w14:textId="3E128965" w:rsidR="0044781C" w:rsidRPr="004D5ECA" w:rsidRDefault="004D5ECA" w:rsidP="0044781C">
            <w:pPr>
              <w:adjustRightInd w:val="0"/>
              <w:spacing w:line="360" w:lineRule="auto"/>
              <w:jc w:val="center"/>
              <w:rPr>
                <w:rFonts w:ascii="Arial" w:hAnsi="Arial" w:cs="Arial"/>
                <w:b w:val="0"/>
                <w:bCs w:val="0"/>
                <w:color w:val="000000" w:themeColor="text1"/>
                <w:sz w:val="24"/>
                <w:szCs w:val="24"/>
              </w:rPr>
            </w:pPr>
            <w:r w:rsidRPr="0044781C">
              <w:rPr>
                <w:rFonts w:ascii="Arial" w:hAnsi="Arial" w:cs="Arial"/>
                <w:color w:val="000000" w:themeColor="text1"/>
              </w:rPr>
              <w:t>Display accuracy</w:t>
            </w:r>
          </w:p>
        </w:tc>
        <w:tc>
          <w:tcPr>
            <w:tcW w:w="2859" w:type="pct"/>
            <w:tcBorders>
              <w:tl2br w:val="nil"/>
              <w:tr2bl w:val="nil"/>
            </w:tcBorders>
            <w:shd w:val="clear" w:color="auto" w:fill="FFFFFF" w:themeFill="background1"/>
          </w:tcPr>
          <w:p w14:paraId="7018A03E" w14:textId="0C63F483" w:rsidR="0044781C" w:rsidRPr="0044781C" w:rsidRDefault="0044781C" w:rsidP="0044781C">
            <w:pPr>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44781C">
              <w:rPr>
                <w:rFonts w:ascii="Arial" w:hAnsi="Arial" w:cs="Arial"/>
                <w:color w:val="000000" w:themeColor="text1"/>
              </w:rPr>
              <w:t>0.1</w:t>
            </w:r>
            <w:r w:rsidRPr="0044781C">
              <w:rPr>
                <w:rFonts w:ascii="宋体" w:hAnsi="宋体" w:cs="宋体" w:hint="eastAsia"/>
                <w:color w:val="000000" w:themeColor="text1"/>
              </w:rPr>
              <w:t>℃</w:t>
            </w:r>
          </w:p>
        </w:tc>
      </w:tr>
      <w:tr w:rsidR="0044781C" w:rsidRPr="0044781C" w14:paraId="233A9DF2" w14:textId="77777777" w:rsidTr="00C0122F">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2141" w:type="pct"/>
            <w:tcBorders>
              <w:tl2br w:val="nil"/>
              <w:tr2bl w:val="nil"/>
            </w:tcBorders>
            <w:shd w:val="clear" w:color="auto" w:fill="FFFFFF" w:themeFill="background1"/>
          </w:tcPr>
          <w:p w14:paraId="054073AA" w14:textId="19B2E47F" w:rsidR="0044781C" w:rsidRPr="0044781C" w:rsidRDefault="004D5ECA" w:rsidP="0044781C">
            <w:pPr>
              <w:adjustRightInd w:val="0"/>
              <w:spacing w:line="360" w:lineRule="auto"/>
              <w:jc w:val="center"/>
              <w:rPr>
                <w:rFonts w:ascii="Arial" w:hAnsi="Arial" w:cs="Arial"/>
                <w:color w:val="000000" w:themeColor="text1"/>
                <w:sz w:val="24"/>
                <w:szCs w:val="24"/>
              </w:rPr>
            </w:pPr>
            <w:r w:rsidRPr="0044781C">
              <w:rPr>
                <w:rFonts w:ascii="Arial" w:hAnsi="Arial" w:cs="Arial"/>
                <w:color w:val="000000" w:themeColor="text1"/>
              </w:rPr>
              <w:t>Inner tank size</w:t>
            </w:r>
          </w:p>
        </w:tc>
        <w:tc>
          <w:tcPr>
            <w:tcW w:w="2859" w:type="pct"/>
            <w:tcBorders>
              <w:tl2br w:val="nil"/>
              <w:tr2bl w:val="nil"/>
            </w:tcBorders>
            <w:shd w:val="clear" w:color="auto" w:fill="FFFFFF" w:themeFill="background1"/>
          </w:tcPr>
          <w:p w14:paraId="14A1EE2B" w14:textId="54CE4A0D" w:rsidR="0044781C" w:rsidRPr="0044781C" w:rsidRDefault="0044781C" w:rsidP="0044781C">
            <w:pPr>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44781C">
              <w:rPr>
                <w:rFonts w:ascii="Arial" w:hAnsi="Arial" w:cs="Arial"/>
                <w:color w:val="000000" w:themeColor="text1"/>
              </w:rPr>
              <w:t>300*250*210mm</w:t>
            </w:r>
          </w:p>
        </w:tc>
      </w:tr>
      <w:tr w:rsidR="0044781C" w:rsidRPr="0044781C" w14:paraId="4E6CB2CB" w14:textId="77777777" w:rsidTr="00C0122F">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2141" w:type="pct"/>
            <w:tcBorders>
              <w:tl2br w:val="nil"/>
              <w:tr2bl w:val="nil"/>
            </w:tcBorders>
            <w:shd w:val="clear" w:color="auto" w:fill="FFFFFF" w:themeFill="background1"/>
          </w:tcPr>
          <w:p w14:paraId="1ACA1AD8" w14:textId="7CA14FE5" w:rsidR="0044781C" w:rsidRPr="0044781C" w:rsidRDefault="004D5ECA" w:rsidP="0044781C">
            <w:pPr>
              <w:adjustRightInd w:val="0"/>
              <w:spacing w:line="360" w:lineRule="auto"/>
              <w:jc w:val="center"/>
              <w:rPr>
                <w:rFonts w:ascii="Arial" w:hAnsi="Arial" w:cs="Arial"/>
                <w:color w:val="000000" w:themeColor="text1"/>
                <w:sz w:val="24"/>
                <w:szCs w:val="24"/>
              </w:rPr>
            </w:pPr>
            <w:r w:rsidRPr="0044781C">
              <w:rPr>
                <w:rFonts w:ascii="Arial" w:hAnsi="Arial" w:cs="Arial"/>
                <w:color w:val="000000" w:themeColor="text1"/>
              </w:rPr>
              <w:t>Size of working tank opening</w:t>
            </w:r>
          </w:p>
        </w:tc>
        <w:tc>
          <w:tcPr>
            <w:tcW w:w="2859" w:type="pct"/>
            <w:tcBorders>
              <w:tl2br w:val="nil"/>
              <w:tr2bl w:val="nil"/>
            </w:tcBorders>
            <w:shd w:val="clear" w:color="auto" w:fill="FFFFFF" w:themeFill="background1"/>
          </w:tcPr>
          <w:p w14:paraId="56748059" w14:textId="3E586E76" w:rsidR="0044781C" w:rsidRPr="0044781C" w:rsidRDefault="0044781C" w:rsidP="0044781C">
            <w:pPr>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44781C">
              <w:rPr>
                <w:rFonts w:ascii="Arial" w:hAnsi="Arial" w:cs="Arial"/>
                <w:color w:val="000000" w:themeColor="text1"/>
              </w:rPr>
              <w:t>230*160mm</w:t>
            </w:r>
          </w:p>
        </w:tc>
      </w:tr>
      <w:tr w:rsidR="004D5ECA" w:rsidRPr="0044781C" w14:paraId="7FA2038E" w14:textId="77777777" w:rsidTr="00C0122F">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2141" w:type="pct"/>
            <w:tcBorders>
              <w:tl2br w:val="nil"/>
              <w:tr2bl w:val="nil"/>
            </w:tcBorders>
            <w:shd w:val="clear" w:color="auto" w:fill="FFFFFF" w:themeFill="background1"/>
          </w:tcPr>
          <w:p w14:paraId="3B13F521" w14:textId="7990B5D3" w:rsidR="004D5ECA" w:rsidRPr="0044781C" w:rsidRDefault="004D5ECA" w:rsidP="004D5ECA">
            <w:pPr>
              <w:adjustRightInd w:val="0"/>
              <w:spacing w:line="360" w:lineRule="auto"/>
              <w:jc w:val="center"/>
              <w:rPr>
                <w:rFonts w:ascii="Arial" w:hAnsi="Arial" w:cs="Arial"/>
                <w:color w:val="000000" w:themeColor="text1"/>
                <w:sz w:val="24"/>
                <w:szCs w:val="24"/>
              </w:rPr>
            </w:pPr>
            <w:r w:rsidRPr="0044781C">
              <w:rPr>
                <w:rFonts w:ascii="Arial" w:hAnsi="Arial" w:cs="Arial"/>
                <w:color w:val="000000" w:themeColor="text1"/>
              </w:rPr>
              <w:t>Flow rate of external circulation pump</w:t>
            </w:r>
          </w:p>
        </w:tc>
        <w:tc>
          <w:tcPr>
            <w:tcW w:w="2859" w:type="pct"/>
            <w:tcBorders>
              <w:tl2br w:val="nil"/>
              <w:tr2bl w:val="nil"/>
            </w:tcBorders>
            <w:shd w:val="clear" w:color="auto" w:fill="FFFFFF" w:themeFill="background1"/>
          </w:tcPr>
          <w:p w14:paraId="07AFD599" w14:textId="4D166BC9" w:rsidR="004D5ECA" w:rsidRPr="0044781C" w:rsidRDefault="004D5ECA" w:rsidP="004D5ECA">
            <w:pPr>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44781C">
              <w:rPr>
                <w:rFonts w:ascii="Arial" w:hAnsi="Arial" w:cs="Arial"/>
                <w:color w:val="000000" w:themeColor="text1"/>
              </w:rPr>
              <w:t>10L/min</w:t>
            </w:r>
          </w:p>
        </w:tc>
      </w:tr>
      <w:tr w:rsidR="004D5ECA" w:rsidRPr="0044781C" w14:paraId="0E4C01B1" w14:textId="77777777" w:rsidTr="005E4E5F">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2141" w:type="pct"/>
            <w:tcBorders>
              <w:tl2br w:val="nil"/>
              <w:tr2bl w:val="nil"/>
            </w:tcBorders>
            <w:shd w:val="clear" w:color="auto" w:fill="FFFFFF" w:themeFill="background1"/>
          </w:tcPr>
          <w:p w14:paraId="056F488A" w14:textId="7A69145E" w:rsidR="004D5ECA" w:rsidRPr="0044781C" w:rsidRDefault="0014052A" w:rsidP="004D5ECA">
            <w:pPr>
              <w:adjustRightInd w:val="0"/>
              <w:spacing w:line="360" w:lineRule="auto"/>
              <w:jc w:val="center"/>
              <w:rPr>
                <w:rFonts w:ascii="Arial" w:hAnsi="Arial" w:cs="Arial"/>
                <w:color w:val="000000" w:themeColor="text1"/>
                <w:sz w:val="24"/>
                <w:szCs w:val="24"/>
              </w:rPr>
            </w:pPr>
            <w:r>
              <w:rPr>
                <w:rFonts w:ascii="Arial" w:hAnsi="Arial" w:cs="Arial"/>
                <w:color w:val="000000" w:themeColor="text1"/>
              </w:rPr>
              <w:lastRenderedPageBreak/>
              <w:t>Water Lift</w:t>
            </w:r>
          </w:p>
        </w:tc>
        <w:tc>
          <w:tcPr>
            <w:tcW w:w="2859" w:type="pct"/>
            <w:tcBorders>
              <w:tl2br w:val="nil"/>
              <w:tr2bl w:val="nil"/>
            </w:tcBorders>
            <w:shd w:val="clear" w:color="auto" w:fill="FFFFFF" w:themeFill="background1"/>
          </w:tcPr>
          <w:p w14:paraId="193E839E" w14:textId="4B66FD01" w:rsidR="004D5ECA" w:rsidRPr="0044781C" w:rsidRDefault="004D5ECA" w:rsidP="004D5ECA">
            <w:pPr>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44781C">
              <w:rPr>
                <w:rFonts w:ascii="Arial" w:hAnsi="Arial" w:cs="Arial"/>
                <w:color w:val="000000" w:themeColor="text1"/>
              </w:rPr>
              <w:t>2M</w:t>
            </w:r>
          </w:p>
        </w:tc>
      </w:tr>
      <w:tr w:rsidR="004D5ECA" w:rsidRPr="0044781C" w14:paraId="74FD1D89" w14:textId="77777777" w:rsidTr="005E4E5F">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2141" w:type="pct"/>
            <w:tcBorders>
              <w:tl2br w:val="nil"/>
              <w:tr2bl w:val="nil"/>
            </w:tcBorders>
            <w:shd w:val="clear" w:color="auto" w:fill="FFFFFF" w:themeFill="background1"/>
          </w:tcPr>
          <w:p w14:paraId="14E9AD1C" w14:textId="56934A62" w:rsidR="004D5ECA" w:rsidRPr="0044781C" w:rsidRDefault="004D5ECA" w:rsidP="004D5ECA">
            <w:pPr>
              <w:adjustRightInd w:val="0"/>
              <w:spacing w:line="360" w:lineRule="auto"/>
              <w:jc w:val="center"/>
              <w:rPr>
                <w:rFonts w:ascii="Arial" w:hAnsi="Arial" w:cs="Arial"/>
                <w:color w:val="000000" w:themeColor="text1"/>
                <w:sz w:val="24"/>
                <w:szCs w:val="24"/>
              </w:rPr>
            </w:pPr>
            <w:r w:rsidRPr="0044781C">
              <w:rPr>
                <w:rFonts w:ascii="Arial" w:hAnsi="Arial" w:cs="Arial"/>
                <w:color w:val="000000" w:themeColor="text1"/>
              </w:rPr>
              <w:t>Pump pressure</w:t>
            </w:r>
          </w:p>
        </w:tc>
        <w:tc>
          <w:tcPr>
            <w:tcW w:w="2859" w:type="pct"/>
            <w:tcBorders>
              <w:tl2br w:val="nil"/>
              <w:tr2bl w:val="nil"/>
            </w:tcBorders>
            <w:shd w:val="clear" w:color="auto" w:fill="FFFFFF" w:themeFill="background1"/>
          </w:tcPr>
          <w:p w14:paraId="63A2BB6D" w14:textId="5D171A30" w:rsidR="004D5ECA" w:rsidRPr="0044781C" w:rsidRDefault="004D5ECA" w:rsidP="004D5ECA">
            <w:pPr>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44781C">
              <w:rPr>
                <w:rFonts w:ascii="Arial" w:hAnsi="Arial" w:cs="Arial"/>
                <w:color w:val="000000" w:themeColor="text1"/>
              </w:rPr>
              <w:t>0.1bar</w:t>
            </w:r>
          </w:p>
        </w:tc>
      </w:tr>
      <w:tr w:rsidR="004D5ECA" w:rsidRPr="0044781C" w14:paraId="0DA85119" w14:textId="77777777" w:rsidTr="005E4E5F">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2141" w:type="pct"/>
            <w:tcBorders>
              <w:tl2br w:val="nil"/>
              <w:tr2bl w:val="nil"/>
            </w:tcBorders>
            <w:shd w:val="clear" w:color="auto" w:fill="FFFFFF" w:themeFill="background1"/>
          </w:tcPr>
          <w:p w14:paraId="2D6301EA" w14:textId="6B9969B7" w:rsidR="004D5ECA" w:rsidRPr="0044781C" w:rsidRDefault="004D5ECA" w:rsidP="004D5ECA">
            <w:pPr>
              <w:adjustRightInd w:val="0"/>
              <w:spacing w:line="360" w:lineRule="auto"/>
              <w:jc w:val="center"/>
              <w:rPr>
                <w:rFonts w:ascii="Arial" w:hAnsi="Arial" w:cs="Arial"/>
                <w:color w:val="000000" w:themeColor="text1"/>
                <w:sz w:val="24"/>
                <w:szCs w:val="24"/>
              </w:rPr>
            </w:pPr>
            <w:r w:rsidRPr="0044781C">
              <w:rPr>
                <w:rFonts w:ascii="Arial" w:hAnsi="Arial" w:cs="Arial"/>
                <w:color w:val="000000" w:themeColor="text1"/>
              </w:rPr>
              <w:t>Temperature display mode</w:t>
            </w:r>
          </w:p>
        </w:tc>
        <w:tc>
          <w:tcPr>
            <w:tcW w:w="2859" w:type="pct"/>
            <w:tcBorders>
              <w:tl2br w:val="nil"/>
              <w:tr2bl w:val="nil"/>
            </w:tcBorders>
            <w:shd w:val="clear" w:color="auto" w:fill="FFFFFF" w:themeFill="background1"/>
          </w:tcPr>
          <w:p w14:paraId="4A4D2C46" w14:textId="7B50452C" w:rsidR="004D5ECA" w:rsidRPr="0044781C" w:rsidRDefault="004D5ECA" w:rsidP="004D5ECA">
            <w:pPr>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44781C">
              <w:rPr>
                <w:rFonts w:ascii="Arial" w:hAnsi="Arial" w:cs="Arial"/>
                <w:color w:val="000000" w:themeColor="text1"/>
              </w:rPr>
              <w:t>LED</w:t>
            </w:r>
          </w:p>
        </w:tc>
      </w:tr>
      <w:tr w:rsidR="0044781C" w:rsidRPr="0044781C" w14:paraId="19BEAE12" w14:textId="77777777" w:rsidTr="005E4E5F">
        <w:trPr>
          <w:trHeight w:hRule="exact" w:val="474"/>
          <w:jc w:val="center"/>
        </w:trPr>
        <w:tc>
          <w:tcPr>
            <w:cnfStyle w:val="001000000000" w:firstRow="0" w:lastRow="0" w:firstColumn="1" w:lastColumn="0" w:oddVBand="0" w:evenVBand="0" w:oddHBand="0" w:evenHBand="0" w:firstRowFirstColumn="0" w:firstRowLastColumn="0" w:lastRowFirstColumn="0" w:lastRowLastColumn="0"/>
            <w:tcW w:w="2141" w:type="pct"/>
            <w:tcBorders>
              <w:tl2br w:val="nil"/>
              <w:tr2bl w:val="nil"/>
            </w:tcBorders>
            <w:shd w:val="clear" w:color="auto" w:fill="FFFFFF" w:themeFill="background1"/>
          </w:tcPr>
          <w:p w14:paraId="0D3BF37E" w14:textId="497DEC53" w:rsidR="0044781C" w:rsidRPr="0044781C" w:rsidRDefault="0044781C" w:rsidP="0044781C">
            <w:pPr>
              <w:adjustRightInd w:val="0"/>
              <w:spacing w:line="360" w:lineRule="auto"/>
              <w:jc w:val="center"/>
              <w:rPr>
                <w:rFonts w:ascii="Arial" w:hAnsi="Arial" w:cs="Arial"/>
                <w:color w:val="000000" w:themeColor="text1"/>
                <w:sz w:val="24"/>
                <w:szCs w:val="24"/>
              </w:rPr>
            </w:pPr>
            <w:r w:rsidRPr="0044781C">
              <w:rPr>
                <w:rFonts w:ascii="Arial" w:hAnsi="Arial" w:cs="Arial"/>
                <w:color w:val="000000" w:themeColor="text1"/>
              </w:rPr>
              <w:t>Refrigeration capacity of one-stage compressor</w:t>
            </w:r>
          </w:p>
        </w:tc>
        <w:tc>
          <w:tcPr>
            <w:tcW w:w="2859" w:type="pct"/>
            <w:tcBorders>
              <w:tl2br w:val="nil"/>
              <w:tr2bl w:val="nil"/>
            </w:tcBorders>
            <w:shd w:val="clear" w:color="auto" w:fill="FFFFFF" w:themeFill="background1"/>
          </w:tcPr>
          <w:p w14:paraId="4FF8E038" w14:textId="6646EFCF" w:rsidR="0044781C" w:rsidRPr="0044781C" w:rsidRDefault="0044781C" w:rsidP="0044781C">
            <w:pPr>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44781C">
              <w:rPr>
                <w:rFonts w:ascii="Arial" w:hAnsi="Arial" w:cs="Arial"/>
                <w:color w:val="000000" w:themeColor="text1"/>
              </w:rPr>
              <w:t>2500W</w:t>
            </w:r>
          </w:p>
        </w:tc>
      </w:tr>
      <w:tr w:rsidR="0044781C" w:rsidRPr="0044781C" w14:paraId="126A7582" w14:textId="77777777" w:rsidTr="005E4E5F">
        <w:trPr>
          <w:trHeight w:hRule="exact" w:val="474"/>
          <w:jc w:val="center"/>
        </w:trPr>
        <w:tc>
          <w:tcPr>
            <w:cnfStyle w:val="001000000000" w:firstRow="0" w:lastRow="0" w:firstColumn="1" w:lastColumn="0" w:oddVBand="0" w:evenVBand="0" w:oddHBand="0" w:evenHBand="0" w:firstRowFirstColumn="0" w:firstRowLastColumn="0" w:lastRowFirstColumn="0" w:lastRowLastColumn="0"/>
            <w:tcW w:w="2141" w:type="pct"/>
            <w:tcBorders>
              <w:tl2br w:val="nil"/>
              <w:tr2bl w:val="nil"/>
            </w:tcBorders>
            <w:shd w:val="clear" w:color="auto" w:fill="FFFFFF" w:themeFill="background1"/>
          </w:tcPr>
          <w:p w14:paraId="4328A754" w14:textId="725E5DEF" w:rsidR="0044781C" w:rsidRPr="0044781C" w:rsidRDefault="0044781C" w:rsidP="0044781C">
            <w:pPr>
              <w:adjustRightInd w:val="0"/>
              <w:spacing w:line="360" w:lineRule="auto"/>
              <w:jc w:val="center"/>
              <w:rPr>
                <w:rFonts w:ascii="Arial" w:hAnsi="Arial" w:cs="Arial"/>
                <w:color w:val="000000" w:themeColor="text1"/>
                <w:sz w:val="24"/>
                <w:szCs w:val="24"/>
              </w:rPr>
            </w:pPr>
            <w:r w:rsidRPr="0044781C">
              <w:rPr>
                <w:rFonts w:ascii="Arial" w:hAnsi="Arial" w:cs="Arial"/>
                <w:color w:val="000000" w:themeColor="text1"/>
              </w:rPr>
              <w:t>Refrigeration capacity of second stage compressor</w:t>
            </w:r>
          </w:p>
        </w:tc>
        <w:tc>
          <w:tcPr>
            <w:tcW w:w="2859" w:type="pct"/>
            <w:tcBorders>
              <w:tl2br w:val="nil"/>
              <w:tr2bl w:val="nil"/>
            </w:tcBorders>
            <w:shd w:val="clear" w:color="auto" w:fill="FFFFFF" w:themeFill="background1"/>
          </w:tcPr>
          <w:p w14:paraId="09A8239A" w14:textId="7FCBDB49" w:rsidR="0044781C" w:rsidRPr="0044781C" w:rsidRDefault="0044781C" w:rsidP="0044781C">
            <w:pPr>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44781C">
              <w:rPr>
                <w:rFonts w:ascii="Arial" w:hAnsi="Arial" w:cs="Arial"/>
                <w:color w:val="000000" w:themeColor="text1"/>
              </w:rPr>
              <w:t>4000W</w:t>
            </w:r>
          </w:p>
        </w:tc>
      </w:tr>
      <w:tr w:rsidR="0044781C" w:rsidRPr="0044781C" w14:paraId="1F90CB95" w14:textId="77777777" w:rsidTr="005E4E5F">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2141" w:type="pct"/>
            <w:tcBorders>
              <w:tl2br w:val="nil"/>
              <w:tr2bl w:val="nil"/>
            </w:tcBorders>
            <w:shd w:val="clear" w:color="auto" w:fill="FFFFFF" w:themeFill="background1"/>
          </w:tcPr>
          <w:p w14:paraId="192AB64C" w14:textId="15420846" w:rsidR="0044781C" w:rsidRPr="0044781C" w:rsidRDefault="0044781C" w:rsidP="0044781C">
            <w:pPr>
              <w:adjustRightInd w:val="0"/>
              <w:spacing w:line="360" w:lineRule="auto"/>
              <w:jc w:val="center"/>
              <w:rPr>
                <w:rFonts w:ascii="Arial" w:hAnsi="Arial" w:cs="Arial"/>
                <w:color w:val="000000" w:themeColor="text1"/>
                <w:sz w:val="24"/>
                <w:szCs w:val="24"/>
              </w:rPr>
            </w:pPr>
            <w:r w:rsidRPr="0044781C">
              <w:rPr>
                <w:rFonts w:ascii="Arial" w:hAnsi="Arial" w:cs="Arial"/>
                <w:color w:val="000000" w:themeColor="text1"/>
              </w:rPr>
              <w:t>Refrigerant of one-stage compressor</w:t>
            </w:r>
          </w:p>
        </w:tc>
        <w:tc>
          <w:tcPr>
            <w:tcW w:w="2859" w:type="pct"/>
            <w:tcBorders>
              <w:tl2br w:val="nil"/>
              <w:tr2bl w:val="nil"/>
            </w:tcBorders>
            <w:shd w:val="clear" w:color="auto" w:fill="FFFFFF" w:themeFill="background1"/>
          </w:tcPr>
          <w:p w14:paraId="16A052AF" w14:textId="3C279A2A" w:rsidR="0044781C" w:rsidRPr="0044781C" w:rsidRDefault="0044781C" w:rsidP="0044781C">
            <w:pPr>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44781C">
              <w:rPr>
                <w:rFonts w:ascii="Arial" w:hAnsi="Arial" w:cs="Arial"/>
                <w:color w:val="000000" w:themeColor="text1"/>
              </w:rPr>
              <w:t>410A</w:t>
            </w:r>
          </w:p>
        </w:tc>
      </w:tr>
      <w:tr w:rsidR="0044781C" w:rsidRPr="0044781C" w14:paraId="0667CE6A" w14:textId="77777777" w:rsidTr="005E4E5F">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2141" w:type="pct"/>
            <w:tcBorders>
              <w:tl2br w:val="nil"/>
              <w:tr2bl w:val="nil"/>
            </w:tcBorders>
            <w:shd w:val="clear" w:color="auto" w:fill="FFFFFF" w:themeFill="background1"/>
          </w:tcPr>
          <w:p w14:paraId="10DEDBF6" w14:textId="4F6A8C33" w:rsidR="0044781C" w:rsidRPr="0044781C" w:rsidRDefault="0044781C" w:rsidP="0044781C">
            <w:pPr>
              <w:adjustRightInd w:val="0"/>
              <w:spacing w:line="360" w:lineRule="auto"/>
              <w:jc w:val="center"/>
              <w:rPr>
                <w:rFonts w:ascii="Arial" w:hAnsi="Arial" w:cs="Arial"/>
                <w:color w:val="000000" w:themeColor="text1"/>
                <w:sz w:val="24"/>
                <w:szCs w:val="24"/>
              </w:rPr>
            </w:pPr>
            <w:r w:rsidRPr="0044781C">
              <w:rPr>
                <w:rFonts w:ascii="Arial" w:hAnsi="Arial" w:cs="Arial"/>
                <w:color w:val="000000" w:themeColor="text1"/>
              </w:rPr>
              <w:t>Refrigerant for two-stage compressor</w:t>
            </w:r>
          </w:p>
        </w:tc>
        <w:tc>
          <w:tcPr>
            <w:tcW w:w="2859" w:type="pct"/>
            <w:tcBorders>
              <w:tl2br w:val="nil"/>
              <w:tr2bl w:val="nil"/>
            </w:tcBorders>
            <w:shd w:val="clear" w:color="auto" w:fill="FFFFFF" w:themeFill="background1"/>
          </w:tcPr>
          <w:p w14:paraId="50A9351F" w14:textId="27697EF4" w:rsidR="0044781C" w:rsidRPr="0044781C" w:rsidRDefault="0044781C" w:rsidP="0044781C">
            <w:pPr>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44781C">
              <w:rPr>
                <w:rFonts w:ascii="Arial" w:hAnsi="Arial" w:cs="Arial"/>
                <w:color w:val="000000" w:themeColor="text1"/>
              </w:rPr>
              <w:t>Non-standard mixed customization</w:t>
            </w:r>
          </w:p>
        </w:tc>
      </w:tr>
      <w:tr w:rsidR="0044781C" w:rsidRPr="0044781C" w14:paraId="07A622D7" w14:textId="77777777" w:rsidTr="005E4E5F">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2141" w:type="pct"/>
            <w:tcBorders>
              <w:tl2br w:val="nil"/>
              <w:tr2bl w:val="nil"/>
            </w:tcBorders>
            <w:shd w:val="clear" w:color="auto" w:fill="FFFFFF" w:themeFill="background1"/>
          </w:tcPr>
          <w:p w14:paraId="57667E6A" w14:textId="73FCBD0D" w:rsidR="0044781C" w:rsidRPr="0044781C" w:rsidRDefault="0044781C" w:rsidP="0044781C">
            <w:pPr>
              <w:adjustRightInd w:val="0"/>
              <w:spacing w:line="360" w:lineRule="auto"/>
              <w:jc w:val="center"/>
              <w:rPr>
                <w:rFonts w:ascii="Arial" w:hAnsi="Arial" w:cs="Arial"/>
                <w:color w:val="000000" w:themeColor="text1"/>
                <w:sz w:val="24"/>
                <w:szCs w:val="24"/>
              </w:rPr>
            </w:pPr>
            <w:r w:rsidRPr="0044781C">
              <w:rPr>
                <w:rFonts w:ascii="Arial" w:hAnsi="Arial" w:cs="Arial"/>
                <w:color w:val="000000" w:themeColor="text1"/>
              </w:rPr>
              <w:t>Liquid injection valve device</w:t>
            </w:r>
          </w:p>
        </w:tc>
        <w:tc>
          <w:tcPr>
            <w:tcW w:w="2859" w:type="pct"/>
            <w:tcBorders>
              <w:tl2br w:val="nil"/>
              <w:tr2bl w:val="nil"/>
            </w:tcBorders>
            <w:shd w:val="clear" w:color="auto" w:fill="FFFFFF" w:themeFill="background1"/>
          </w:tcPr>
          <w:p w14:paraId="120C9468" w14:textId="23F13B2A" w:rsidR="0044781C" w:rsidRPr="0044781C" w:rsidRDefault="0044781C" w:rsidP="0044781C">
            <w:pPr>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44781C">
              <w:rPr>
                <w:rFonts w:ascii="Arial" w:hAnsi="Arial" w:cs="Arial"/>
                <w:color w:val="000000" w:themeColor="text1"/>
              </w:rPr>
              <w:t>Standard</w:t>
            </w:r>
          </w:p>
        </w:tc>
      </w:tr>
      <w:tr w:rsidR="0044781C" w:rsidRPr="0044781C" w14:paraId="72074848" w14:textId="77777777" w:rsidTr="005E4E5F">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2141" w:type="pct"/>
            <w:tcBorders>
              <w:tl2br w:val="nil"/>
              <w:tr2bl w:val="nil"/>
            </w:tcBorders>
            <w:shd w:val="clear" w:color="auto" w:fill="FFFFFF" w:themeFill="background1"/>
          </w:tcPr>
          <w:p w14:paraId="0B934968" w14:textId="51A39A5E" w:rsidR="0044781C" w:rsidRPr="0044781C" w:rsidRDefault="0044781C" w:rsidP="0044781C">
            <w:pPr>
              <w:adjustRightInd w:val="0"/>
              <w:spacing w:line="360" w:lineRule="auto"/>
              <w:jc w:val="center"/>
              <w:rPr>
                <w:rFonts w:ascii="Arial" w:hAnsi="Arial" w:cs="Arial"/>
                <w:color w:val="000000" w:themeColor="text1"/>
                <w:sz w:val="24"/>
                <w:szCs w:val="24"/>
              </w:rPr>
            </w:pPr>
            <w:r w:rsidRPr="0044781C">
              <w:rPr>
                <w:rFonts w:ascii="Arial" w:hAnsi="Arial" w:cs="Arial"/>
                <w:color w:val="000000" w:themeColor="text1"/>
              </w:rPr>
              <w:t>Instrument size (L*W*H)</w:t>
            </w:r>
          </w:p>
        </w:tc>
        <w:tc>
          <w:tcPr>
            <w:tcW w:w="2859" w:type="pct"/>
            <w:tcBorders>
              <w:tl2br w:val="nil"/>
              <w:tr2bl w:val="nil"/>
            </w:tcBorders>
            <w:shd w:val="clear" w:color="auto" w:fill="FFFFFF" w:themeFill="background1"/>
          </w:tcPr>
          <w:p w14:paraId="2C73D035" w14:textId="1BDB92E4" w:rsidR="0044781C" w:rsidRPr="0044781C" w:rsidRDefault="0044781C" w:rsidP="0044781C">
            <w:pPr>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44781C">
              <w:rPr>
                <w:rFonts w:ascii="Arial" w:hAnsi="Arial" w:cs="Arial"/>
                <w:color w:val="000000" w:themeColor="text1"/>
              </w:rPr>
              <w:t>800*500*1100mm</w:t>
            </w:r>
          </w:p>
        </w:tc>
      </w:tr>
      <w:tr w:rsidR="0044781C" w:rsidRPr="0044781C" w14:paraId="4875000C" w14:textId="77777777" w:rsidTr="005E4E5F">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2141" w:type="pct"/>
            <w:tcBorders>
              <w:tl2br w:val="nil"/>
              <w:tr2bl w:val="nil"/>
            </w:tcBorders>
            <w:shd w:val="clear" w:color="auto" w:fill="FFFFFF" w:themeFill="background1"/>
          </w:tcPr>
          <w:p w14:paraId="1C6CF9DB" w14:textId="3B311D5E" w:rsidR="0044781C" w:rsidRPr="0044781C" w:rsidRDefault="0044781C" w:rsidP="0044781C">
            <w:pPr>
              <w:adjustRightInd w:val="0"/>
              <w:spacing w:line="360" w:lineRule="auto"/>
              <w:jc w:val="center"/>
              <w:rPr>
                <w:rFonts w:ascii="Arial" w:hAnsi="Arial" w:cs="Arial"/>
                <w:color w:val="000000" w:themeColor="text1"/>
                <w:sz w:val="24"/>
                <w:szCs w:val="24"/>
              </w:rPr>
            </w:pPr>
            <w:r w:rsidRPr="0044781C">
              <w:rPr>
                <w:rFonts w:ascii="Arial" w:hAnsi="Arial" w:cs="Arial"/>
                <w:color w:val="000000" w:themeColor="text1"/>
              </w:rPr>
              <w:t>Package size (L*W*H)</w:t>
            </w:r>
          </w:p>
        </w:tc>
        <w:tc>
          <w:tcPr>
            <w:tcW w:w="2859" w:type="pct"/>
            <w:tcBorders>
              <w:tl2br w:val="nil"/>
              <w:tr2bl w:val="nil"/>
            </w:tcBorders>
            <w:shd w:val="clear" w:color="auto" w:fill="FFFFFF" w:themeFill="background1"/>
          </w:tcPr>
          <w:p w14:paraId="1BB9F83D" w14:textId="585F88B7" w:rsidR="0044781C" w:rsidRPr="0044781C" w:rsidRDefault="0044781C" w:rsidP="0044781C">
            <w:pPr>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44781C">
              <w:rPr>
                <w:rFonts w:ascii="Arial" w:hAnsi="Arial" w:cs="Arial"/>
                <w:color w:val="000000" w:themeColor="text1"/>
              </w:rPr>
              <w:t>850*550*1200mm</w:t>
            </w:r>
          </w:p>
        </w:tc>
      </w:tr>
      <w:tr w:rsidR="0044781C" w:rsidRPr="0044781C" w14:paraId="154EDE31" w14:textId="77777777" w:rsidTr="005E4E5F">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2141" w:type="pct"/>
            <w:tcBorders>
              <w:tl2br w:val="nil"/>
              <w:tr2bl w:val="nil"/>
            </w:tcBorders>
            <w:shd w:val="clear" w:color="auto" w:fill="FFFFFF" w:themeFill="background1"/>
          </w:tcPr>
          <w:p w14:paraId="4B8F9590" w14:textId="5237B60A" w:rsidR="0044781C" w:rsidRPr="0044781C" w:rsidRDefault="0044781C" w:rsidP="0044781C">
            <w:pPr>
              <w:adjustRightInd w:val="0"/>
              <w:spacing w:line="360" w:lineRule="auto"/>
              <w:jc w:val="center"/>
              <w:rPr>
                <w:rFonts w:ascii="Arial" w:hAnsi="Arial" w:cs="Arial"/>
                <w:color w:val="000000" w:themeColor="text1"/>
                <w:sz w:val="24"/>
                <w:szCs w:val="24"/>
              </w:rPr>
            </w:pPr>
            <w:r w:rsidRPr="0044781C">
              <w:rPr>
                <w:rFonts w:ascii="Arial" w:hAnsi="Arial" w:cs="Arial"/>
                <w:color w:val="000000" w:themeColor="text1"/>
              </w:rPr>
              <w:t>Net weight</w:t>
            </w:r>
          </w:p>
        </w:tc>
        <w:tc>
          <w:tcPr>
            <w:tcW w:w="2859" w:type="pct"/>
            <w:tcBorders>
              <w:tl2br w:val="nil"/>
              <w:tr2bl w:val="nil"/>
            </w:tcBorders>
            <w:shd w:val="clear" w:color="auto" w:fill="FFFFFF" w:themeFill="background1"/>
          </w:tcPr>
          <w:p w14:paraId="5E69A0E8" w14:textId="5509D726" w:rsidR="0044781C" w:rsidRPr="0044781C" w:rsidRDefault="0044781C" w:rsidP="0044781C">
            <w:pPr>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44781C">
              <w:rPr>
                <w:rFonts w:ascii="Arial" w:hAnsi="Arial" w:cs="Arial"/>
                <w:color w:val="000000" w:themeColor="text1"/>
              </w:rPr>
              <w:t>85kg</w:t>
            </w:r>
          </w:p>
        </w:tc>
      </w:tr>
      <w:tr w:rsidR="0044781C" w:rsidRPr="0044781C" w14:paraId="706240FD" w14:textId="77777777" w:rsidTr="005E4E5F">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2141" w:type="pct"/>
            <w:tcBorders>
              <w:tl2br w:val="nil"/>
              <w:tr2bl w:val="nil"/>
            </w:tcBorders>
            <w:shd w:val="clear" w:color="auto" w:fill="FFFFFF" w:themeFill="background1"/>
          </w:tcPr>
          <w:p w14:paraId="0DAEC596" w14:textId="09D24CB1" w:rsidR="0044781C" w:rsidRPr="0044781C" w:rsidRDefault="0044781C" w:rsidP="0044781C">
            <w:pPr>
              <w:adjustRightInd w:val="0"/>
              <w:spacing w:line="360" w:lineRule="auto"/>
              <w:jc w:val="center"/>
              <w:rPr>
                <w:rFonts w:ascii="Arial" w:hAnsi="Arial" w:cs="Arial"/>
                <w:color w:val="000000" w:themeColor="text1"/>
                <w:sz w:val="24"/>
                <w:szCs w:val="24"/>
              </w:rPr>
            </w:pPr>
            <w:r w:rsidRPr="0044781C">
              <w:rPr>
                <w:rFonts w:ascii="Arial" w:hAnsi="Arial" w:cs="Arial"/>
                <w:color w:val="000000" w:themeColor="text1"/>
              </w:rPr>
              <w:t>Gross Weight</w:t>
            </w:r>
          </w:p>
        </w:tc>
        <w:tc>
          <w:tcPr>
            <w:tcW w:w="2859" w:type="pct"/>
            <w:tcBorders>
              <w:tl2br w:val="nil"/>
              <w:tr2bl w:val="nil"/>
            </w:tcBorders>
            <w:shd w:val="clear" w:color="auto" w:fill="FFFFFF" w:themeFill="background1"/>
          </w:tcPr>
          <w:p w14:paraId="04DEBF6C" w14:textId="2714EA48" w:rsidR="0044781C" w:rsidRPr="0044781C" w:rsidRDefault="0044781C" w:rsidP="0044781C">
            <w:pPr>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44781C">
              <w:rPr>
                <w:rFonts w:ascii="Arial" w:hAnsi="Arial" w:cs="Arial"/>
                <w:color w:val="000000" w:themeColor="text1"/>
              </w:rPr>
              <w:t>100kg</w:t>
            </w:r>
          </w:p>
        </w:tc>
      </w:tr>
      <w:tr w:rsidR="0044781C" w:rsidRPr="0044781C" w14:paraId="7BCBEB3F" w14:textId="77777777" w:rsidTr="005E4E5F">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2141" w:type="pct"/>
            <w:tcBorders>
              <w:tl2br w:val="nil"/>
              <w:tr2bl w:val="nil"/>
            </w:tcBorders>
            <w:shd w:val="clear" w:color="auto" w:fill="FFFFFF" w:themeFill="background1"/>
          </w:tcPr>
          <w:p w14:paraId="046410F1" w14:textId="7944CC00" w:rsidR="0044781C" w:rsidRPr="0044781C" w:rsidRDefault="0044781C" w:rsidP="0044781C">
            <w:pPr>
              <w:adjustRightInd w:val="0"/>
              <w:spacing w:line="360" w:lineRule="auto"/>
              <w:jc w:val="center"/>
              <w:rPr>
                <w:rFonts w:ascii="Arial" w:hAnsi="Arial" w:cs="Arial"/>
                <w:color w:val="000000" w:themeColor="text1"/>
                <w:sz w:val="24"/>
                <w:szCs w:val="24"/>
              </w:rPr>
            </w:pPr>
            <w:r w:rsidRPr="0044781C">
              <w:rPr>
                <w:rFonts w:ascii="Arial" w:hAnsi="Arial" w:cs="Arial"/>
                <w:color w:val="000000" w:themeColor="text1"/>
              </w:rPr>
              <w:t>Packing</w:t>
            </w:r>
          </w:p>
        </w:tc>
        <w:tc>
          <w:tcPr>
            <w:tcW w:w="2859" w:type="pct"/>
            <w:tcBorders>
              <w:tl2br w:val="nil"/>
              <w:tr2bl w:val="nil"/>
            </w:tcBorders>
            <w:shd w:val="clear" w:color="auto" w:fill="FFFFFF" w:themeFill="background1"/>
          </w:tcPr>
          <w:p w14:paraId="0DEA97BD" w14:textId="29460F09" w:rsidR="0044781C" w:rsidRPr="0044781C" w:rsidRDefault="0044781C" w:rsidP="0044781C">
            <w:pPr>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44781C">
              <w:rPr>
                <w:rFonts w:ascii="Arial" w:hAnsi="Arial" w:cs="Arial"/>
                <w:color w:val="000000" w:themeColor="text1"/>
              </w:rPr>
              <w:t>Wooden case</w:t>
            </w:r>
          </w:p>
        </w:tc>
      </w:tr>
      <w:tr w:rsidR="0044781C" w:rsidRPr="0044781C" w14:paraId="7A262486" w14:textId="77777777" w:rsidTr="005E4E5F">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2141" w:type="pct"/>
            <w:vMerge w:val="restart"/>
            <w:tcBorders>
              <w:tl2br w:val="nil"/>
              <w:tr2bl w:val="nil"/>
            </w:tcBorders>
            <w:shd w:val="clear" w:color="auto" w:fill="FFFFFF" w:themeFill="background1"/>
          </w:tcPr>
          <w:p w14:paraId="590CDBED" w14:textId="13E657C6" w:rsidR="0044781C" w:rsidRPr="0044781C" w:rsidRDefault="0044781C" w:rsidP="0044781C">
            <w:pPr>
              <w:adjustRightInd w:val="0"/>
              <w:spacing w:line="360" w:lineRule="auto"/>
              <w:jc w:val="center"/>
              <w:rPr>
                <w:rFonts w:ascii="Arial" w:hAnsi="Arial" w:cs="Arial"/>
                <w:color w:val="000000" w:themeColor="text1"/>
                <w:sz w:val="24"/>
                <w:szCs w:val="24"/>
              </w:rPr>
            </w:pPr>
            <w:r w:rsidRPr="0044781C">
              <w:rPr>
                <w:rFonts w:ascii="Arial" w:hAnsi="Arial" w:cs="Arial"/>
                <w:color w:val="000000" w:themeColor="text1"/>
              </w:rPr>
              <w:t>Optional Functions</w:t>
            </w:r>
          </w:p>
        </w:tc>
        <w:tc>
          <w:tcPr>
            <w:tcW w:w="2859" w:type="pct"/>
            <w:tcBorders>
              <w:tl2br w:val="nil"/>
              <w:tr2bl w:val="nil"/>
            </w:tcBorders>
            <w:shd w:val="clear" w:color="auto" w:fill="FFFFFF" w:themeFill="background1"/>
          </w:tcPr>
          <w:p w14:paraId="5D5DFFAB" w14:textId="5D140F84" w:rsidR="0044781C" w:rsidRPr="0044781C" w:rsidRDefault="0044781C" w:rsidP="0044781C">
            <w:pPr>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44781C">
              <w:rPr>
                <w:rFonts w:ascii="Arial" w:hAnsi="Arial" w:cs="Arial"/>
                <w:color w:val="000000" w:themeColor="text1"/>
              </w:rPr>
              <w:t>Temperature control precision 0.01</w:t>
            </w:r>
            <w:r w:rsidRPr="0044781C">
              <w:rPr>
                <w:rFonts w:ascii="宋体" w:hAnsi="宋体" w:cs="宋体" w:hint="eastAsia"/>
                <w:color w:val="000000" w:themeColor="text1"/>
              </w:rPr>
              <w:t>℃</w:t>
            </w:r>
          </w:p>
        </w:tc>
      </w:tr>
      <w:tr w:rsidR="0044781C" w:rsidRPr="0044781C" w14:paraId="336C80C2" w14:textId="77777777" w:rsidTr="005E4E5F">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2141" w:type="pct"/>
            <w:vMerge/>
            <w:tcBorders>
              <w:tl2br w:val="nil"/>
              <w:tr2bl w:val="nil"/>
            </w:tcBorders>
            <w:shd w:val="clear" w:color="auto" w:fill="FFFFFF" w:themeFill="background1"/>
            <w:vAlign w:val="center"/>
          </w:tcPr>
          <w:p w14:paraId="24542DFB" w14:textId="77777777" w:rsidR="0044781C" w:rsidRPr="0044781C" w:rsidRDefault="0044781C" w:rsidP="0044781C">
            <w:pPr>
              <w:adjustRightInd w:val="0"/>
              <w:spacing w:line="360" w:lineRule="auto"/>
              <w:jc w:val="center"/>
              <w:rPr>
                <w:rFonts w:ascii="Arial" w:hAnsi="Arial" w:cs="Arial"/>
                <w:color w:val="000000" w:themeColor="text1"/>
                <w:sz w:val="24"/>
                <w:szCs w:val="24"/>
              </w:rPr>
            </w:pPr>
          </w:p>
        </w:tc>
        <w:tc>
          <w:tcPr>
            <w:tcW w:w="2859" w:type="pct"/>
            <w:tcBorders>
              <w:tl2br w:val="nil"/>
              <w:tr2bl w:val="nil"/>
            </w:tcBorders>
            <w:shd w:val="clear" w:color="auto" w:fill="FFFFFF" w:themeFill="background1"/>
          </w:tcPr>
          <w:p w14:paraId="4C74AF0E" w14:textId="630EFDCC" w:rsidR="0044781C" w:rsidRPr="0044781C" w:rsidRDefault="0044781C" w:rsidP="0044781C">
            <w:pPr>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44781C">
              <w:rPr>
                <w:rFonts w:ascii="Arial" w:hAnsi="Arial" w:cs="Arial"/>
                <w:color w:val="000000" w:themeColor="text1"/>
              </w:rPr>
              <w:t>Fixed flask holder</w:t>
            </w:r>
          </w:p>
        </w:tc>
      </w:tr>
    </w:tbl>
    <w:p w14:paraId="64944FB1" w14:textId="77777777" w:rsidR="004952B4" w:rsidRPr="0044781C" w:rsidRDefault="004952B4">
      <w:pPr>
        <w:adjustRightInd w:val="0"/>
        <w:spacing w:line="360" w:lineRule="auto"/>
        <w:rPr>
          <w:rFonts w:ascii="Arial" w:hAnsi="Arial" w:cs="Arial"/>
          <w:color w:val="000000" w:themeColor="text1"/>
          <w:sz w:val="24"/>
          <w:szCs w:val="24"/>
        </w:rPr>
      </w:pPr>
    </w:p>
    <w:p w14:paraId="28C22280" w14:textId="77777777" w:rsidR="004952B4" w:rsidRPr="0044781C" w:rsidRDefault="004952B4">
      <w:pPr>
        <w:widowControl/>
        <w:textAlignment w:val="center"/>
        <w:rPr>
          <w:rFonts w:ascii="Arial" w:hAnsi="Arial" w:cs="Arial"/>
          <w:color w:val="000000" w:themeColor="text1"/>
          <w:kern w:val="0"/>
          <w:sz w:val="24"/>
          <w:szCs w:val="24"/>
          <w:lang w:bidi="ar"/>
        </w:rPr>
      </w:pPr>
    </w:p>
    <w:p w14:paraId="3AB2633D" w14:textId="5162987A" w:rsidR="004952B4" w:rsidRPr="0044781C" w:rsidRDefault="0044781C">
      <w:pPr>
        <w:widowControl/>
        <w:textAlignment w:val="center"/>
        <w:rPr>
          <w:rFonts w:ascii="Arial" w:hAnsi="Arial" w:cs="Arial"/>
          <w:b/>
          <w:bCs/>
          <w:color w:val="000000" w:themeColor="text1"/>
          <w:kern w:val="0"/>
          <w:sz w:val="24"/>
          <w:szCs w:val="24"/>
          <w:lang w:bidi="ar"/>
        </w:rPr>
      </w:pPr>
      <w:r w:rsidRPr="0044781C">
        <w:rPr>
          <w:rFonts w:ascii="Arial" w:hAnsi="Arial" w:cs="Arial"/>
          <w:b/>
          <w:color w:val="000000" w:themeColor="text1"/>
          <w:kern w:val="0"/>
          <w:sz w:val="24"/>
          <w:szCs w:val="24"/>
          <w14:shadow w14:blurRad="38100" w14:dist="25400" w14:dir="5400000" w14:sx="100000" w14:sy="100000" w14:kx="0" w14:ky="0" w14:algn="ctr">
            <w14:srgbClr w14:val="6E747A">
              <w14:alpha w14:val="57000"/>
            </w14:srgbClr>
          </w14:shadow>
          <w14:props3d w14:extrusionH="0" w14:contourW="0" w14:prstMaterial="clear"/>
        </w:rPr>
        <w:t>4</w:t>
      </w:r>
      <w:r w:rsidRPr="0044781C">
        <w:rPr>
          <w:rFonts w:ascii="Arial" w:hAnsi="Arial" w:cs="Arial"/>
          <w:b/>
          <w:color w:val="000000" w:themeColor="text1"/>
          <w:kern w:val="0"/>
          <w:sz w:val="24"/>
          <w:szCs w:val="24"/>
          <w14:shadow w14:blurRad="38100" w14:dist="25400" w14:dir="5400000" w14:sx="100000" w14:sy="100000" w14:kx="0" w14:ky="0" w14:algn="ctr">
            <w14:srgbClr w14:val="6E747A">
              <w14:alpha w14:val="57000"/>
            </w14:srgbClr>
          </w14:shadow>
          <w14:props3d w14:extrusionH="0" w14:contourW="0" w14:prstMaterial="clear"/>
        </w:rPr>
        <w:t>、</w:t>
      </w:r>
      <w:r w:rsidRPr="0044781C">
        <w:rPr>
          <w:rFonts w:ascii="Arial" w:hAnsi="Arial" w:cs="Arial"/>
          <w:b/>
          <w:color w:val="000000" w:themeColor="text1"/>
          <w:kern w:val="0"/>
          <w:sz w:val="24"/>
          <w:szCs w:val="24"/>
          <w14:shadow w14:blurRad="38100" w14:dist="25400" w14:dir="5400000" w14:sx="100000" w14:sy="100000" w14:kx="0" w14:ky="0" w14:algn="ctr">
            <w14:srgbClr w14:val="6E747A">
              <w14:alpha w14:val="57000"/>
            </w14:srgbClr>
          </w14:shadow>
          <w14:props3d w14:extrusionH="0" w14:contourW="0" w14:prstMaterial="clear"/>
        </w:rPr>
        <w:t>Packing List</w:t>
      </w:r>
    </w:p>
    <w:tbl>
      <w:tblPr>
        <w:tblStyle w:val="a9"/>
        <w:tblpPr w:leftFromText="180" w:rightFromText="180" w:vertAnchor="text" w:horzAnchor="page" w:tblpX="1780" w:tblpY="304"/>
        <w:tblOverlap w:val="never"/>
        <w:tblW w:w="5025" w:type="pct"/>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180"/>
        <w:gridCol w:w="5259"/>
        <w:gridCol w:w="1898"/>
      </w:tblGrid>
      <w:tr w:rsidR="0044781C" w:rsidRPr="0044781C" w14:paraId="3F71B127" w14:textId="77777777" w:rsidTr="0044781C">
        <w:trPr>
          <w:trHeight w:hRule="exact" w:val="454"/>
        </w:trPr>
        <w:tc>
          <w:tcPr>
            <w:tcW w:w="708" w:type="pct"/>
            <w:tcBorders>
              <w:tl2br w:val="nil"/>
              <w:tr2bl w:val="nil"/>
            </w:tcBorders>
          </w:tcPr>
          <w:p w14:paraId="6895F3B9" w14:textId="1B073A3D" w:rsidR="0044781C" w:rsidRPr="0044781C" w:rsidRDefault="0044781C" w:rsidP="0044781C">
            <w:pPr>
              <w:pStyle w:val="a8"/>
              <w:shd w:val="clear" w:color="auto" w:fill="FFFFFF"/>
              <w:spacing w:before="0" w:beforeAutospacing="0" w:after="225" w:afterAutospacing="0" w:line="360" w:lineRule="auto"/>
              <w:jc w:val="both"/>
              <w:rPr>
                <w:rFonts w:ascii="Arial" w:hAnsi="Arial" w:cs="Arial"/>
                <w:color w:val="000000" w:themeColor="text1"/>
                <w:kern w:val="2"/>
              </w:rPr>
            </w:pPr>
            <w:r w:rsidRPr="0044781C">
              <w:rPr>
                <w:rFonts w:ascii="Arial" w:hAnsi="Arial" w:cs="Arial"/>
                <w:color w:val="000000" w:themeColor="text1"/>
                <w:kern w:val="2"/>
              </w:rPr>
              <w:t>No</w:t>
            </w:r>
          </w:p>
        </w:tc>
        <w:tc>
          <w:tcPr>
            <w:tcW w:w="3154" w:type="pct"/>
            <w:tcBorders>
              <w:tl2br w:val="nil"/>
              <w:tr2bl w:val="nil"/>
            </w:tcBorders>
          </w:tcPr>
          <w:p w14:paraId="5BB3F4DE" w14:textId="1042468D" w:rsidR="0044781C" w:rsidRPr="0044781C" w:rsidRDefault="0044781C" w:rsidP="0044781C">
            <w:pPr>
              <w:pStyle w:val="a8"/>
              <w:shd w:val="clear" w:color="auto" w:fill="FFFFFF"/>
              <w:spacing w:before="0" w:beforeAutospacing="0" w:after="225" w:afterAutospacing="0" w:line="360" w:lineRule="auto"/>
              <w:ind w:firstLine="420"/>
              <w:jc w:val="center"/>
              <w:rPr>
                <w:rFonts w:ascii="Arial" w:hAnsi="Arial" w:cs="Arial"/>
                <w:color w:val="000000" w:themeColor="text1"/>
                <w:kern w:val="2"/>
              </w:rPr>
            </w:pPr>
            <w:r w:rsidRPr="0044781C">
              <w:rPr>
                <w:rFonts w:ascii="Arial" w:hAnsi="Arial" w:cs="Arial"/>
                <w:color w:val="000000" w:themeColor="text1"/>
              </w:rPr>
              <w:t>Name</w:t>
            </w:r>
          </w:p>
        </w:tc>
        <w:tc>
          <w:tcPr>
            <w:tcW w:w="1138" w:type="pct"/>
            <w:tcBorders>
              <w:tl2br w:val="nil"/>
              <w:tr2bl w:val="nil"/>
            </w:tcBorders>
          </w:tcPr>
          <w:p w14:paraId="21C5E1BC" w14:textId="376D661A" w:rsidR="0044781C" w:rsidRPr="0044781C" w:rsidRDefault="0044781C" w:rsidP="0044781C">
            <w:pPr>
              <w:pStyle w:val="a8"/>
              <w:shd w:val="clear" w:color="auto" w:fill="FFFFFF"/>
              <w:spacing w:before="0" w:beforeAutospacing="0" w:after="225" w:afterAutospacing="0" w:line="360" w:lineRule="auto"/>
              <w:ind w:firstLine="420"/>
              <w:jc w:val="center"/>
              <w:rPr>
                <w:rFonts w:ascii="Arial" w:hAnsi="Arial" w:cs="Arial"/>
                <w:color w:val="000000" w:themeColor="text1"/>
                <w:kern w:val="2"/>
              </w:rPr>
            </w:pPr>
            <w:r w:rsidRPr="0044781C">
              <w:rPr>
                <w:rFonts w:ascii="Arial" w:hAnsi="Arial" w:cs="Arial"/>
                <w:color w:val="000000" w:themeColor="text1"/>
              </w:rPr>
              <w:t>Quantity</w:t>
            </w:r>
          </w:p>
        </w:tc>
      </w:tr>
      <w:tr w:rsidR="0044781C" w:rsidRPr="0044781C" w14:paraId="38CDCAB7" w14:textId="77777777" w:rsidTr="0044781C">
        <w:trPr>
          <w:trHeight w:hRule="exact" w:val="454"/>
        </w:trPr>
        <w:tc>
          <w:tcPr>
            <w:tcW w:w="708" w:type="pct"/>
            <w:tcBorders>
              <w:tl2br w:val="nil"/>
              <w:tr2bl w:val="nil"/>
            </w:tcBorders>
          </w:tcPr>
          <w:p w14:paraId="07A6066E" w14:textId="77777777" w:rsidR="0044781C" w:rsidRPr="0044781C" w:rsidRDefault="0044781C" w:rsidP="0044781C">
            <w:pPr>
              <w:pStyle w:val="a8"/>
              <w:shd w:val="clear" w:color="auto" w:fill="FFFFFF"/>
              <w:spacing w:before="0" w:beforeAutospacing="0" w:after="225" w:afterAutospacing="0" w:line="360" w:lineRule="auto"/>
              <w:jc w:val="both"/>
              <w:rPr>
                <w:rFonts w:ascii="Arial" w:hAnsi="Arial" w:cs="Arial"/>
                <w:color w:val="000000" w:themeColor="text1"/>
                <w:kern w:val="2"/>
              </w:rPr>
            </w:pPr>
            <w:r w:rsidRPr="0044781C">
              <w:rPr>
                <w:rFonts w:ascii="Arial" w:hAnsi="Arial" w:cs="Arial"/>
                <w:color w:val="000000" w:themeColor="text1"/>
                <w:kern w:val="2"/>
              </w:rPr>
              <w:t xml:space="preserve"> 1</w:t>
            </w:r>
          </w:p>
        </w:tc>
        <w:tc>
          <w:tcPr>
            <w:tcW w:w="3154" w:type="pct"/>
            <w:tcBorders>
              <w:tl2br w:val="nil"/>
              <w:tr2bl w:val="nil"/>
            </w:tcBorders>
          </w:tcPr>
          <w:p w14:paraId="07515499" w14:textId="66982A98" w:rsidR="0044781C" w:rsidRPr="0044781C" w:rsidRDefault="0044781C" w:rsidP="0044781C">
            <w:pPr>
              <w:pStyle w:val="a8"/>
              <w:shd w:val="clear" w:color="auto" w:fill="FFFFFF"/>
              <w:spacing w:before="0" w:beforeAutospacing="0" w:after="225" w:afterAutospacing="0" w:line="360" w:lineRule="auto"/>
              <w:ind w:firstLine="420"/>
              <w:jc w:val="center"/>
              <w:rPr>
                <w:rFonts w:ascii="Arial" w:hAnsi="Arial" w:cs="Arial"/>
                <w:color w:val="000000" w:themeColor="text1"/>
                <w:kern w:val="2"/>
              </w:rPr>
            </w:pPr>
            <w:r w:rsidRPr="0044781C">
              <w:rPr>
                <w:rFonts w:ascii="Arial" w:hAnsi="Arial" w:cs="Arial"/>
                <w:color w:val="000000" w:themeColor="text1"/>
              </w:rPr>
              <w:t>Main unit</w:t>
            </w:r>
          </w:p>
        </w:tc>
        <w:tc>
          <w:tcPr>
            <w:tcW w:w="1138" w:type="pct"/>
            <w:tcBorders>
              <w:tl2br w:val="nil"/>
              <w:tr2bl w:val="nil"/>
            </w:tcBorders>
          </w:tcPr>
          <w:p w14:paraId="5627329E" w14:textId="4EAEE738" w:rsidR="0044781C" w:rsidRPr="0044781C" w:rsidRDefault="0044781C" w:rsidP="0044781C">
            <w:pPr>
              <w:pStyle w:val="a8"/>
              <w:shd w:val="clear" w:color="auto" w:fill="FFFFFF"/>
              <w:spacing w:before="0" w:beforeAutospacing="0" w:after="225" w:afterAutospacing="0" w:line="360" w:lineRule="auto"/>
              <w:ind w:firstLine="420"/>
              <w:jc w:val="center"/>
              <w:rPr>
                <w:rFonts w:ascii="Arial" w:hAnsi="Arial" w:cs="Arial"/>
                <w:color w:val="000000" w:themeColor="text1"/>
                <w:kern w:val="2"/>
              </w:rPr>
            </w:pPr>
            <w:r w:rsidRPr="0044781C">
              <w:rPr>
                <w:rFonts w:ascii="Arial" w:hAnsi="Arial" w:cs="Arial"/>
                <w:color w:val="000000" w:themeColor="text1"/>
              </w:rPr>
              <w:t>1 unit</w:t>
            </w:r>
          </w:p>
        </w:tc>
      </w:tr>
      <w:tr w:rsidR="0044781C" w:rsidRPr="0044781C" w14:paraId="0E4F95F6" w14:textId="77777777" w:rsidTr="0044781C">
        <w:trPr>
          <w:trHeight w:hRule="exact" w:val="454"/>
        </w:trPr>
        <w:tc>
          <w:tcPr>
            <w:tcW w:w="708" w:type="pct"/>
            <w:tcBorders>
              <w:tl2br w:val="nil"/>
              <w:tr2bl w:val="nil"/>
            </w:tcBorders>
          </w:tcPr>
          <w:p w14:paraId="49E696DC" w14:textId="77777777" w:rsidR="0044781C" w:rsidRPr="0044781C" w:rsidRDefault="0044781C" w:rsidP="0044781C">
            <w:pPr>
              <w:pStyle w:val="a8"/>
              <w:shd w:val="clear" w:color="auto" w:fill="FFFFFF"/>
              <w:spacing w:before="0" w:beforeAutospacing="0" w:after="225" w:afterAutospacing="0" w:line="360" w:lineRule="auto"/>
              <w:jc w:val="both"/>
              <w:rPr>
                <w:rFonts w:ascii="Arial" w:hAnsi="Arial" w:cs="Arial"/>
                <w:color w:val="000000" w:themeColor="text1"/>
                <w:kern w:val="2"/>
              </w:rPr>
            </w:pPr>
            <w:r w:rsidRPr="0044781C">
              <w:rPr>
                <w:rFonts w:ascii="Arial" w:hAnsi="Arial" w:cs="Arial"/>
                <w:color w:val="000000" w:themeColor="text1"/>
                <w:kern w:val="2"/>
              </w:rPr>
              <w:t xml:space="preserve"> 2</w:t>
            </w:r>
          </w:p>
        </w:tc>
        <w:tc>
          <w:tcPr>
            <w:tcW w:w="3154" w:type="pct"/>
            <w:tcBorders>
              <w:tl2br w:val="nil"/>
              <w:tr2bl w:val="nil"/>
            </w:tcBorders>
          </w:tcPr>
          <w:p w14:paraId="2E366198" w14:textId="00638E72" w:rsidR="0044781C" w:rsidRPr="0044781C" w:rsidRDefault="0044781C" w:rsidP="0044781C">
            <w:pPr>
              <w:pStyle w:val="a8"/>
              <w:shd w:val="clear" w:color="auto" w:fill="FFFFFF"/>
              <w:spacing w:before="0" w:beforeAutospacing="0" w:after="225" w:afterAutospacing="0" w:line="360" w:lineRule="auto"/>
              <w:ind w:firstLine="420"/>
              <w:jc w:val="center"/>
              <w:rPr>
                <w:rFonts w:ascii="Arial" w:hAnsi="Arial" w:cs="Arial"/>
                <w:color w:val="000000" w:themeColor="text1"/>
                <w:kern w:val="2"/>
              </w:rPr>
            </w:pPr>
            <w:r w:rsidRPr="0044781C">
              <w:rPr>
                <w:rFonts w:ascii="Arial" w:hAnsi="Arial" w:cs="Arial"/>
                <w:color w:val="000000" w:themeColor="text1"/>
              </w:rPr>
              <w:t>Power cord</w:t>
            </w:r>
          </w:p>
        </w:tc>
        <w:tc>
          <w:tcPr>
            <w:tcW w:w="1138" w:type="pct"/>
            <w:tcBorders>
              <w:tl2br w:val="nil"/>
              <w:tr2bl w:val="nil"/>
            </w:tcBorders>
          </w:tcPr>
          <w:p w14:paraId="774ADEBB" w14:textId="59C1030A" w:rsidR="0044781C" w:rsidRPr="0044781C" w:rsidRDefault="0044781C" w:rsidP="0044781C">
            <w:pPr>
              <w:pStyle w:val="a8"/>
              <w:shd w:val="clear" w:color="auto" w:fill="FFFFFF"/>
              <w:spacing w:before="0" w:beforeAutospacing="0" w:after="225" w:afterAutospacing="0" w:line="360" w:lineRule="auto"/>
              <w:ind w:firstLine="420"/>
              <w:jc w:val="center"/>
              <w:rPr>
                <w:rFonts w:ascii="Arial" w:hAnsi="Arial" w:cs="Arial"/>
                <w:color w:val="000000" w:themeColor="text1"/>
                <w:kern w:val="2"/>
              </w:rPr>
            </w:pPr>
            <w:r w:rsidRPr="0044781C">
              <w:rPr>
                <w:rFonts w:ascii="Arial" w:hAnsi="Arial" w:cs="Arial"/>
                <w:color w:val="000000" w:themeColor="text1"/>
              </w:rPr>
              <w:t>1 unit</w:t>
            </w:r>
          </w:p>
        </w:tc>
      </w:tr>
      <w:tr w:rsidR="0044781C" w:rsidRPr="0044781C" w14:paraId="14D53742" w14:textId="77777777" w:rsidTr="0044781C">
        <w:trPr>
          <w:trHeight w:hRule="exact" w:val="454"/>
        </w:trPr>
        <w:tc>
          <w:tcPr>
            <w:tcW w:w="708" w:type="pct"/>
            <w:tcBorders>
              <w:tl2br w:val="nil"/>
              <w:tr2bl w:val="nil"/>
            </w:tcBorders>
          </w:tcPr>
          <w:p w14:paraId="1E38B2BF" w14:textId="77777777" w:rsidR="0044781C" w:rsidRPr="0044781C" w:rsidRDefault="0044781C" w:rsidP="0044781C">
            <w:pPr>
              <w:pStyle w:val="a8"/>
              <w:shd w:val="clear" w:color="auto" w:fill="FFFFFF"/>
              <w:spacing w:before="0" w:beforeAutospacing="0" w:after="225" w:afterAutospacing="0" w:line="360" w:lineRule="auto"/>
              <w:jc w:val="both"/>
              <w:rPr>
                <w:rFonts w:ascii="Arial" w:hAnsi="Arial" w:cs="Arial"/>
                <w:color w:val="000000" w:themeColor="text1"/>
                <w:kern w:val="2"/>
              </w:rPr>
            </w:pPr>
            <w:r w:rsidRPr="0044781C">
              <w:rPr>
                <w:rFonts w:ascii="Arial" w:hAnsi="Arial" w:cs="Arial"/>
                <w:color w:val="000000" w:themeColor="text1"/>
                <w:kern w:val="2"/>
              </w:rPr>
              <w:t xml:space="preserve"> 3</w:t>
            </w:r>
          </w:p>
        </w:tc>
        <w:tc>
          <w:tcPr>
            <w:tcW w:w="3154" w:type="pct"/>
            <w:tcBorders>
              <w:tl2br w:val="nil"/>
              <w:tr2bl w:val="nil"/>
            </w:tcBorders>
          </w:tcPr>
          <w:p w14:paraId="002DFB98" w14:textId="21241D55" w:rsidR="0044781C" w:rsidRPr="0044781C" w:rsidRDefault="0044781C" w:rsidP="0044781C">
            <w:pPr>
              <w:pStyle w:val="a8"/>
              <w:shd w:val="clear" w:color="auto" w:fill="FFFFFF"/>
              <w:spacing w:before="0" w:beforeAutospacing="0" w:after="225" w:afterAutospacing="0" w:line="360" w:lineRule="auto"/>
              <w:ind w:firstLine="420"/>
              <w:jc w:val="center"/>
              <w:rPr>
                <w:rFonts w:ascii="Arial" w:hAnsi="Arial" w:cs="Arial"/>
                <w:color w:val="000000" w:themeColor="text1"/>
                <w:kern w:val="2"/>
              </w:rPr>
            </w:pPr>
            <w:r w:rsidRPr="0044781C">
              <w:rPr>
                <w:rFonts w:ascii="Arial" w:hAnsi="Arial" w:cs="Arial"/>
                <w:color w:val="000000" w:themeColor="text1"/>
              </w:rPr>
              <w:t>Thermostatic silicone tube 1 meter</w:t>
            </w:r>
          </w:p>
        </w:tc>
        <w:tc>
          <w:tcPr>
            <w:tcW w:w="1138" w:type="pct"/>
            <w:tcBorders>
              <w:tl2br w:val="nil"/>
              <w:tr2bl w:val="nil"/>
            </w:tcBorders>
          </w:tcPr>
          <w:p w14:paraId="7F199E27" w14:textId="45A99F7E" w:rsidR="0044781C" w:rsidRPr="0044781C" w:rsidRDefault="0044781C" w:rsidP="0044781C">
            <w:pPr>
              <w:pStyle w:val="a8"/>
              <w:shd w:val="clear" w:color="auto" w:fill="FFFFFF"/>
              <w:spacing w:before="0" w:beforeAutospacing="0" w:after="225" w:afterAutospacing="0" w:line="360" w:lineRule="auto"/>
              <w:ind w:firstLine="420"/>
              <w:jc w:val="center"/>
              <w:rPr>
                <w:rFonts w:ascii="Arial" w:hAnsi="Arial" w:cs="Arial"/>
                <w:color w:val="000000" w:themeColor="text1"/>
                <w:kern w:val="2"/>
              </w:rPr>
            </w:pPr>
            <w:r w:rsidRPr="0044781C">
              <w:rPr>
                <w:rFonts w:ascii="Arial" w:hAnsi="Arial" w:cs="Arial"/>
                <w:color w:val="000000" w:themeColor="text1"/>
              </w:rPr>
              <w:t>2pcs</w:t>
            </w:r>
          </w:p>
        </w:tc>
      </w:tr>
      <w:tr w:rsidR="0044781C" w:rsidRPr="0044781C" w14:paraId="5570AE22" w14:textId="77777777" w:rsidTr="0044781C">
        <w:trPr>
          <w:trHeight w:hRule="exact" w:val="454"/>
        </w:trPr>
        <w:tc>
          <w:tcPr>
            <w:tcW w:w="708" w:type="pct"/>
            <w:tcBorders>
              <w:tl2br w:val="nil"/>
              <w:tr2bl w:val="nil"/>
            </w:tcBorders>
          </w:tcPr>
          <w:p w14:paraId="52B58EDB" w14:textId="77777777" w:rsidR="0044781C" w:rsidRPr="0044781C" w:rsidRDefault="0044781C" w:rsidP="0044781C">
            <w:pPr>
              <w:pStyle w:val="a8"/>
              <w:shd w:val="clear" w:color="auto" w:fill="FFFFFF"/>
              <w:spacing w:before="0" w:beforeAutospacing="0" w:after="225" w:afterAutospacing="0" w:line="360" w:lineRule="auto"/>
              <w:jc w:val="both"/>
              <w:rPr>
                <w:rFonts w:ascii="Arial" w:hAnsi="Arial" w:cs="Arial"/>
                <w:color w:val="000000" w:themeColor="text1"/>
                <w:kern w:val="2"/>
              </w:rPr>
            </w:pPr>
            <w:r w:rsidRPr="0044781C">
              <w:rPr>
                <w:rFonts w:ascii="Arial" w:hAnsi="Arial" w:cs="Arial"/>
                <w:color w:val="000000" w:themeColor="text1"/>
                <w:kern w:val="2"/>
              </w:rPr>
              <w:t xml:space="preserve"> 4</w:t>
            </w:r>
          </w:p>
        </w:tc>
        <w:tc>
          <w:tcPr>
            <w:tcW w:w="3154" w:type="pct"/>
            <w:tcBorders>
              <w:tl2br w:val="nil"/>
              <w:tr2bl w:val="nil"/>
            </w:tcBorders>
          </w:tcPr>
          <w:p w14:paraId="1A364406" w14:textId="0C1D1B5B" w:rsidR="0044781C" w:rsidRPr="0044781C" w:rsidRDefault="0044781C" w:rsidP="0044781C">
            <w:pPr>
              <w:pStyle w:val="a8"/>
              <w:shd w:val="clear" w:color="auto" w:fill="FFFFFF"/>
              <w:spacing w:before="0" w:beforeAutospacing="0" w:after="225" w:afterAutospacing="0" w:line="360" w:lineRule="auto"/>
              <w:ind w:firstLine="420"/>
              <w:jc w:val="center"/>
              <w:rPr>
                <w:rFonts w:ascii="Arial" w:hAnsi="Arial" w:cs="Arial"/>
                <w:color w:val="000000" w:themeColor="text1"/>
                <w:kern w:val="2"/>
              </w:rPr>
            </w:pPr>
            <w:r w:rsidRPr="0044781C">
              <w:rPr>
                <w:rFonts w:ascii="Arial" w:hAnsi="Arial" w:cs="Arial"/>
                <w:color w:val="000000" w:themeColor="text1"/>
              </w:rPr>
              <w:t>Stainless steel cover</w:t>
            </w:r>
          </w:p>
        </w:tc>
        <w:tc>
          <w:tcPr>
            <w:tcW w:w="1138" w:type="pct"/>
            <w:tcBorders>
              <w:tl2br w:val="nil"/>
              <w:tr2bl w:val="nil"/>
            </w:tcBorders>
          </w:tcPr>
          <w:p w14:paraId="2EDC5334" w14:textId="3668FC74" w:rsidR="0044781C" w:rsidRPr="0044781C" w:rsidRDefault="0044781C" w:rsidP="0044781C">
            <w:pPr>
              <w:pStyle w:val="a8"/>
              <w:shd w:val="clear" w:color="auto" w:fill="FFFFFF"/>
              <w:spacing w:before="0" w:beforeAutospacing="0" w:after="225" w:afterAutospacing="0" w:line="360" w:lineRule="auto"/>
              <w:ind w:firstLine="420"/>
              <w:jc w:val="center"/>
              <w:rPr>
                <w:rFonts w:ascii="Arial" w:hAnsi="Arial" w:cs="Arial"/>
                <w:color w:val="000000" w:themeColor="text1"/>
                <w:kern w:val="2"/>
              </w:rPr>
            </w:pPr>
            <w:r w:rsidRPr="0044781C">
              <w:rPr>
                <w:rFonts w:ascii="Arial" w:hAnsi="Arial" w:cs="Arial"/>
                <w:color w:val="000000" w:themeColor="text1"/>
              </w:rPr>
              <w:t>1 piece</w:t>
            </w:r>
          </w:p>
        </w:tc>
      </w:tr>
      <w:tr w:rsidR="0044781C" w:rsidRPr="0044781C" w14:paraId="6616909C" w14:textId="77777777" w:rsidTr="0044781C">
        <w:trPr>
          <w:trHeight w:hRule="exact" w:val="454"/>
        </w:trPr>
        <w:tc>
          <w:tcPr>
            <w:tcW w:w="708" w:type="pct"/>
            <w:tcBorders>
              <w:tl2br w:val="nil"/>
              <w:tr2bl w:val="nil"/>
            </w:tcBorders>
          </w:tcPr>
          <w:p w14:paraId="5ED529B0" w14:textId="77777777" w:rsidR="0044781C" w:rsidRPr="0044781C" w:rsidRDefault="0044781C" w:rsidP="0044781C">
            <w:pPr>
              <w:pStyle w:val="a8"/>
              <w:shd w:val="clear" w:color="auto" w:fill="FFFFFF"/>
              <w:spacing w:before="0" w:beforeAutospacing="0" w:after="225" w:afterAutospacing="0" w:line="360" w:lineRule="auto"/>
              <w:jc w:val="both"/>
              <w:rPr>
                <w:rFonts w:ascii="Arial" w:hAnsi="Arial" w:cs="Arial"/>
                <w:color w:val="000000" w:themeColor="text1"/>
                <w:kern w:val="2"/>
              </w:rPr>
            </w:pPr>
            <w:r w:rsidRPr="0044781C">
              <w:rPr>
                <w:rFonts w:ascii="Arial" w:hAnsi="Arial" w:cs="Arial"/>
                <w:color w:val="000000" w:themeColor="text1"/>
                <w:kern w:val="2"/>
              </w:rPr>
              <w:lastRenderedPageBreak/>
              <w:t xml:space="preserve"> 5</w:t>
            </w:r>
          </w:p>
        </w:tc>
        <w:tc>
          <w:tcPr>
            <w:tcW w:w="3154" w:type="pct"/>
            <w:tcBorders>
              <w:tl2br w:val="nil"/>
              <w:tr2bl w:val="nil"/>
            </w:tcBorders>
          </w:tcPr>
          <w:p w14:paraId="32AD2EE3" w14:textId="033B2F1F" w:rsidR="0044781C" w:rsidRPr="0044781C" w:rsidRDefault="0044781C" w:rsidP="0044781C">
            <w:pPr>
              <w:pStyle w:val="a8"/>
              <w:shd w:val="clear" w:color="auto" w:fill="FFFFFF"/>
              <w:spacing w:before="0" w:beforeAutospacing="0" w:after="225" w:afterAutospacing="0" w:line="360" w:lineRule="auto"/>
              <w:ind w:firstLine="420"/>
              <w:jc w:val="center"/>
              <w:rPr>
                <w:rFonts w:ascii="Arial" w:hAnsi="Arial" w:cs="Arial"/>
                <w:color w:val="000000" w:themeColor="text1"/>
                <w:kern w:val="2"/>
              </w:rPr>
            </w:pPr>
            <w:r w:rsidRPr="0044781C">
              <w:rPr>
                <w:rFonts w:ascii="Arial" w:hAnsi="Arial" w:cs="Arial"/>
                <w:color w:val="000000" w:themeColor="text1"/>
              </w:rPr>
              <w:t>Instruction manual</w:t>
            </w:r>
          </w:p>
        </w:tc>
        <w:tc>
          <w:tcPr>
            <w:tcW w:w="1138" w:type="pct"/>
            <w:tcBorders>
              <w:tl2br w:val="nil"/>
              <w:tr2bl w:val="nil"/>
            </w:tcBorders>
          </w:tcPr>
          <w:p w14:paraId="38EC8E29" w14:textId="2EA94E08" w:rsidR="0044781C" w:rsidRPr="0044781C" w:rsidRDefault="0044781C" w:rsidP="0044781C">
            <w:pPr>
              <w:pStyle w:val="a8"/>
              <w:shd w:val="clear" w:color="auto" w:fill="FFFFFF"/>
              <w:spacing w:before="0" w:beforeAutospacing="0" w:after="225" w:afterAutospacing="0" w:line="360" w:lineRule="auto"/>
              <w:ind w:firstLine="420"/>
              <w:jc w:val="center"/>
              <w:rPr>
                <w:rFonts w:ascii="Arial" w:hAnsi="Arial" w:cs="Arial"/>
                <w:color w:val="000000" w:themeColor="text1"/>
                <w:kern w:val="2"/>
              </w:rPr>
            </w:pPr>
            <w:r w:rsidRPr="0044781C">
              <w:rPr>
                <w:rFonts w:ascii="Arial" w:hAnsi="Arial" w:cs="Arial"/>
                <w:color w:val="000000" w:themeColor="text1"/>
              </w:rPr>
              <w:t>1 piece</w:t>
            </w:r>
          </w:p>
        </w:tc>
      </w:tr>
      <w:tr w:rsidR="0044781C" w:rsidRPr="0044781C" w14:paraId="378D1AE3" w14:textId="77777777" w:rsidTr="0044781C">
        <w:trPr>
          <w:trHeight w:hRule="exact" w:val="454"/>
        </w:trPr>
        <w:tc>
          <w:tcPr>
            <w:tcW w:w="708" w:type="pct"/>
            <w:tcBorders>
              <w:tl2br w:val="nil"/>
              <w:tr2bl w:val="nil"/>
            </w:tcBorders>
          </w:tcPr>
          <w:p w14:paraId="0AB6A916" w14:textId="77777777" w:rsidR="0044781C" w:rsidRPr="0044781C" w:rsidRDefault="0044781C" w:rsidP="0044781C">
            <w:pPr>
              <w:pStyle w:val="a8"/>
              <w:shd w:val="clear" w:color="auto" w:fill="FFFFFF"/>
              <w:spacing w:before="0" w:beforeAutospacing="0" w:after="225" w:afterAutospacing="0" w:line="360" w:lineRule="auto"/>
              <w:jc w:val="both"/>
              <w:rPr>
                <w:rFonts w:ascii="Arial" w:hAnsi="Arial" w:cs="Arial"/>
                <w:color w:val="000000" w:themeColor="text1"/>
                <w:kern w:val="2"/>
              </w:rPr>
            </w:pPr>
            <w:r w:rsidRPr="0044781C">
              <w:rPr>
                <w:rFonts w:ascii="Arial" w:hAnsi="Arial" w:cs="Arial"/>
                <w:color w:val="000000" w:themeColor="text1"/>
                <w:kern w:val="2"/>
              </w:rPr>
              <w:t xml:space="preserve"> 6</w:t>
            </w:r>
          </w:p>
        </w:tc>
        <w:tc>
          <w:tcPr>
            <w:tcW w:w="3154" w:type="pct"/>
            <w:tcBorders>
              <w:tl2br w:val="nil"/>
              <w:tr2bl w:val="nil"/>
            </w:tcBorders>
          </w:tcPr>
          <w:p w14:paraId="1C816080" w14:textId="4F2CC948" w:rsidR="0044781C" w:rsidRPr="0044781C" w:rsidRDefault="0044781C" w:rsidP="0044781C">
            <w:pPr>
              <w:pStyle w:val="a8"/>
              <w:shd w:val="clear" w:color="auto" w:fill="FFFFFF"/>
              <w:spacing w:before="0" w:beforeAutospacing="0" w:after="225" w:afterAutospacing="0" w:line="360" w:lineRule="auto"/>
              <w:ind w:firstLine="420"/>
              <w:jc w:val="center"/>
              <w:rPr>
                <w:rFonts w:ascii="Arial" w:hAnsi="Arial" w:cs="Arial"/>
                <w:color w:val="000000" w:themeColor="text1"/>
                <w:kern w:val="2"/>
              </w:rPr>
            </w:pPr>
            <w:r w:rsidRPr="0044781C">
              <w:rPr>
                <w:rFonts w:ascii="Arial" w:hAnsi="Arial" w:cs="Arial"/>
                <w:color w:val="000000" w:themeColor="text1"/>
              </w:rPr>
              <w:t>Certificate of Conformity (with warranty card)</w:t>
            </w:r>
          </w:p>
        </w:tc>
        <w:tc>
          <w:tcPr>
            <w:tcW w:w="1138" w:type="pct"/>
            <w:tcBorders>
              <w:tl2br w:val="nil"/>
              <w:tr2bl w:val="nil"/>
            </w:tcBorders>
          </w:tcPr>
          <w:p w14:paraId="2A5FC81F" w14:textId="57201B9C" w:rsidR="0044781C" w:rsidRPr="0044781C" w:rsidRDefault="0044781C" w:rsidP="0044781C">
            <w:pPr>
              <w:pStyle w:val="a8"/>
              <w:shd w:val="clear" w:color="auto" w:fill="FFFFFF"/>
              <w:spacing w:before="0" w:beforeAutospacing="0" w:after="225" w:afterAutospacing="0" w:line="360" w:lineRule="auto"/>
              <w:ind w:firstLine="420"/>
              <w:jc w:val="center"/>
              <w:rPr>
                <w:rFonts w:ascii="Arial" w:hAnsi="Arial" w:cs="Arial"/>
                <w:color w:val="000000" w:themeColor="text1"/>
                <w:kern w:val="2"/>
              </w:rPr>
            </w:pPr>
            <w:r w:rsidRPr="0044781C">
              <w:rPr>
                <w:rFonts w:ascii="Arial" w:hAnsi="Arial" w:cs="Arial"/>
                <w:color w:val="000000" w:themeColor="text1"/>
              </w:rPr>
              <w:t>1 Piece</w:t>
            </w:r>
          </w:p>
        </w:tc>
      </w:tr>
      <w:tr w:rsidR="0044781C" w:rsidRPr="0044781C" w14:paraId="6D238FC7" w14:textId="77777777" w:rsidTr="0044781C">
        <w:trPr>
          <w:trHeight w:hRule="exact" w:val="454"/>
        </w:trPr>
        <w:tc>
          <w:tcPr>
            <w:tcW w:w="708" w:type="pct"/>
            <w:tcBorders>
              <w:tl2br w:val="nil"/>
              <w:tr2bl w:val="nil"/>
            </w:tcBorders>
          </w:tcPr>
          <w:p w14:paraId="3B4D5733" w14:textId="77777777" w:rsidR="0044781C" w:rsidRPr="0044781C" w:rsidRDefault="0044781C" w:rsidP="0044781C">
            <w:pPr>
              <w:pStyle w:val="a8"/>
              <w:shd w:val="clear" w:color="auto" w:fill="FFFFFF"/>
              <w:spacing w:before="0" w:beforeAutospacing="0" w:after="225" w:afterAutospacing="0" w:line="360" w:lineRule="auto"/>
              <w:jc w:val="both"/>
              <w:rPr>
                <w:rFonts w:ascii="Arial" w:hAnsi="Arial" w:cs="Arial"/>
                <w:color w:val="000000" w:themeColor="text1"/>
                <w:kern w:val="2"/>
              </w:rPr>
            </w:pPr>
            <w:r w:rsidRPr="0044781C">
              <w:rPr>
                <w:rFonts w:ascii="Arial" w:hAnsi="Arial" w:cs="Arial"/>
                <w:color w:val="000000" w:themeColor="text1"/>
                <w:kern w:val="2"/>
              </w:rPr>
              <w:t xml:space="preserve"> 7</w:t>
            </w:r>
          </w:p>
        </w:tc>
        <w:tc>
          <w:tcPr>
            <w:tcW w:w="3154" w:type="pct"/>
            <w:tcBorders>
              <w:tl2br w:val="nil"/>
              <w:tr2bl w:val="nil"/>
            </w:tcBorders>
          </w:tcPr>
          <w:p w14:paraId="2117061D" w14:textId="29950D43" w:rsidR="0044781C" w:rsidRPr="0044781C" w:rsidRDefault="0044781C" w:rsidP="0044781C">
            <w:pPr>
              <w:pStyle w:val="a8"/>
              <w:shd w:val="clear" w:color="auto" w:fill="FFFFFF"/>
              <w:spacing w:before="0" w:beforeAutospacing="0" w:after="225" w:afterAutospacing="0" w:line="360" w:lineRule="auto"/>
              <w:ind w:firstLine="420"/>
              <w:jc w:val="center"/>
              <w:rPr>
                <w:rFonts w:ascii="Arial" w:hAnsi="Arial" w:cs="Arial"/>
                <w:color w:val="000000" w:themeColor="text1"/>
                <w:kern w:val="2"/>
              </w:rPr>
            </w:pPr>
            <w:r w:rsidRPr="0044781C">
              <w:rPr>
                <w:rFonts w:ascii="Arial" w:hAnsi="Arial" w:cs="Arial"/>
                <w:color w:val="000000" w:themeColor="text1"/>
              </w:rPr>
              <w:t>Drainage pipe</w:t>
            </w:r>
          </w:p>
        </w:tc>
        <w:tc>
          <w:tcPr>
            <w:tcW w:w="1138" w:type="pct"/>
            <w:tcBorders>
              <w:tl2br w:val="nil"/>
              <w:tr2bl w:val="nil"/>
            </w:tcBorders>
          </w:tcPr>
          <w:p w14:paraId="0B523E10" w14:textId="1D484761" w:rsidR="0044781C" w:rsidRPr="0044781C" w:rsidRDefault="0044781C" w:rsidP="0044781C">
            <w:pPr>
              <w:pStyle w:val="a8"/>
              <w:shd w:val="clear" w:color="auto" w:fill="FFFFFF"/>
              <w:spacing w:before="0" w:beforeAutospacing="0" w:after="225" w:afterAutospacing="0" w:line="360" w:lineRule="auto"/>
              <w:ind w:firstLine="420"/>
              <w:jc w:val="center"/>
              <w:rPr>
                <w:rFonts w:ascii="Arial" w:hAnsi="Arial" w:cs="Arial"/>
                <w:color w:val="000000" w:themeColor="text1"/>
                <w:kern w:val="2"/>
              </w:rPr>
            </w:pPr>
            <w:r w:rsidRPr="0044781C">
              <w:rPr>
                <w:rFonts w:ascii="Arial" w:hAnsi="Arial" w:cs="Arial"/>
                <w:color w:val="000000" w:themeColor="text1"/>
              </w:rPr>
              <w:t>1 piece</w:t>
            </w:r>
          </w:p>
        </w:tc>
      </w:tr>
      <w:tr w:rsidR="0044781C" w:rsidRPr="0044781C" w14:paraId="1FF864C6" w14:textId="77777777" w:rsidTr="0044781C">
        <w:trPr>
          <w:trHeight w:hRule="exact" w:val="454"/>
        </w:trPr>
        <w:tc>
          <w:tcPr>
            <w:tcW w:w="708" w:type="pct"/>
            <w:tcBorders>
              <w:tl2br w:val="nil"/>
              <w:tr2bl w:val="nil"/>
            </w:tcBorders>
          </w:tcPr>
          <w:p w14:paraId="084FA654" w14:textId="77777777" w:rsidR="0044781C" w:rsidRPr="0044781C" w:rsidRDefault="0044781C" w:rsidP="0044781C">
            <w:pPr>
              <w:pStyle w:val="a8"/>
              <w:shd w:val="clear" w:color="auto" w:fill="FFFFFF"/>
              <w:spacing w:before="0" w:beforeAutospacing="0" w:after="225" w:afterAutospacing="0" w:line="360" w:lineRule="auto"/>
              <w:jc w:val="both"/>
              <w:rPr>
                <w:rFonts w:ascii="Arial" w:hAnsi="Arial" w:cs="Arial"/>
                <w:color w:val="000000" w:themeColor="text1"/>
                <w:kern w:val="2"/>
              </w:rPr>
            </w:pPr>
            <w:r w:rsidRPr="0044781C">
              <w:rPr>
                <w:rFonts w:ascii="Arial" w:hAnsi="Arial" w:cs="Arial"/>
                <w:color w:val="000000" w:themeColor="text1"/>
                <w:kern w:val="2"/>
              </w:rPr>
              <w:t xml:space="preserve"> 8</w:t>
            </w:r>
          </w:p>
        </w:tc>
        <w:tc>
          <w:tcPr>
            <w:tcW w:w="3154" w:type="pct"/>
            <w:tcBorders>
              <w:tl2br w:val="nil"/>
              <w:tr2bl w:val="nil"/>
            </w:tcBorders>
          </w:tcPr>
          <w:p w14:paraId="72ACA0AE" w14:textId="3B27A788" w:rsidR="0044781C" w:rsidRPr="0044781C" w:rsidRDefault="0044781C" w:rsidP="0044781C">
            <w:pPr>
              <w:pStyle w:val="a8"/>
              <w:shd w:val="clear" w:color="auto" w:fill="FFFFFF"/>
              <w:spacing w:before="0" w:beforeAutospacing="0" w:after="225" w:afterAutospacing="0" w:line="360" w:lineRule="auto"/>
              <w:ind w:firstLine="420"/>
              <w:jc w:val="center"/>
              <w:rPr>
                <w:rFonts w:ascii="Arial" w:hAnsi="Arial" w:cs="Arial"/>
                <w:color w:val="000000" w:themeColor="text1"/>
                <w:kern w:val="2"/>
              </w:rPr>
            </w:pPr>
            <w:r w:rsidRPr="0044781C">
              <w:rPr>
                <w:rFonts w:ascii="Arial" w:hAnsi="Arial" w:cs="Arial"/>
                <w:color w:val="000000" w:themeColor="text1"/>
              </w:rPr>
              <w:t>Fuse</w:t>
            </w:r>
          </w:p>
        </w:tc>
        <w:tc>
          <w:tcPr>
            <w:tcW w:w="1138" w:type="pct"/>
            <w:tcBorders>
              <w:tl2br w:val="nil"/>
              <w:tr2bl w:val="nil"/>
            </w:tcBorders>
          </w:tcPr>
          <w:p w14:paraId="639D2DF1" w14:textId="54532FCE" w:rsidR="0044781C" w:rsidRPr="0044781C" w:rsidRDefault="0044781C" w:rsidP="0044781C">
            <w:pPr>
              <w:pStyle w:val="a8"/>
              <w:shd w:val="clear" w:color="auto" w:fill="FFFFFF"/>
              <w:spacing w:before="0" w:beforeAutospacing="0" w:after="225" w:afterAutospacing="0" w:line="360" w:lineRule="auto"/>
              <w:ind w:firstLine="420"/>
              <w:jc w:val="center"/>
              <w:rPr>
                <w:rFonts w:ascii="Arial" w:hAnsi="Arial" w:cs="Arial"/>
                <w:color w:val="000000" w:themeColor="text1"/>
                <w:kern w:val="2"/>
              </w:rPr>
            </w:pPr>
            <w:r w:rsidRPr="0044781C">
              <w:rPr>
                <w:rFonts w:ascii="Arial" w:hAnsi="Arial" w:cs="Arial"/>
                <w:color w:val="000000" w:themeColor="text1"/>
              </w:rPr>
              <w:t>2 pieces</w:t>
            </w:r>
          </w:p>
        </w:tc>
      </w:tr>
    </w:tbl>
    <w:p w14:paraId="173EBAD3" w14:textId="77777777" w:rsidR="004952B4" w:rsidRPr="0044781C" w:rsidRDefault="004952B4">
      <w:pPr>
        <w:widowControl/>
        <w:textAlignment w:val="center"/>
        <w:rPr>
          <w:rFonts w:ascii="Arial" w:hAnsi="Arial" w:cs="Arial"/>
          <w:color w:val="000000" w:themeColor="text1"/>
          <w:kern w:val="0"/>
          <w:sz w:val="24"/>
          <w:szCs w:val="24"/>
          <w:lang w:bidi="ar"/>
        </w:rPr>
      </w:pPr>
    </w:p>
    <w:sectPr w:rsidR="004952B4" w:rsidRPr="0044781C">
      <w:headerReference w:type="default" r:id="rId10"/>
      <w:footerReference w:type="default" r:id="rId11"/>
      <w:pgSz w:w="11906" w:h="16838"/>
      <w:pgMar w:top="1440" w:right="1800" w:bottom="1440" w:left="1800" w:header="850"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63BE8" w14:textId="77777777" w:rsidR="00046E0C" w:rsidRDefault="0044781C">
      <w:r>
        <w:separator/>
      </w:r>
    </w:p>
  </w:endnote>
  <w:endnote w:type="continuationSeparator" w:id="0">
    <w:p w14:paraId="727F192B" w14:textId="77777777" w:rsidR="00046E0C" w:rsidRDefault="00447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20000287" w:usb1="288F0000" w:usb2="00000016" w:usb3="00000000" w:csb0="0016019D" w:csb1="00000000"/>
  </w:font>
  <w:font w:name="Arail">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A0000287" w:usb1="28C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34C92" w14:textId="77777777" w:rsidR="004952B4" w:rsidRDefault="004952B4">
    <w:pPr>
      <w:pStyle w:val="4"/>
      <w:keepNext w:val="0"/>
      <w:keepLines w:val="0"/>
      <w:widowControl/>
      <w:shd w:val="clear" w:color="auto" w:fill="FFFFFF"/>
      <w:spacing w:before="120" w:after="120"/>
      <w:rPr>
        <w:rFonts w:ascii="宋体" w:eastAsia="宋体" w:hAnsi="宋体" w:cs="宋体"/>
        <w:color w:val="171717" w:themeColor="background2" w:themeShade="1A"/>
        <w:sz w:val="18"/>
        <w:szCs w:val="18"/>
      </w:rPr>
    </w:pPr>
  </w:p>
  <w:p w14:paraId="7F7D57C6" w14:textId="77777777" w:rsidR="004952B4" w:rsidRDefault="004952B4">
    <w:pPr>
      <w:pStyle w:val="4"/>
      <w:keepNext w:val="0"/>
      <w:keepLines w:val="0"/>
      <w:widowControl/>
      <w:shd w:val="clear" w:color="auto" w:fill="FFFFFF"/>
      <w:spacing w:before="120" w:after="120"/>
      <w:rPr>
        <w:rFonts w:ascii="微软雅黑" w:eastAsia="微软雅黑" w:hAnsi="微软雅黑" w:cs="微软雅黑"/>
        <w:color w:val="959FE7"/>
        <w:sz w:val="18"/>
        <w:szCs w:val="18"/>
      </w:rPr>
    </w:pPr>
  </w:p>
  <w:p w14:paraId="069D45DD" w14:textId="77777777" w:rsidR="004952B4" w:rsidRDefault="004952B4">
    <w:pPr>
      <w:pStyle w:val="a5"/>
      <w:ind w:firstLineChars="400" w:firstLine="960"/>
      <w:rPr>
        <w:sz w:val="24"/>
        <w:szCs w:val="24"/>
        <w14:textOutline w14:w="12700" w14:cap="flat" w14:cmpd="sng" w14:algn="ctr">
          <w14:solidFill>
            <w14:schemeClr w14:val="accent1"/>
          </w14:solidFill>
          <w14:prstDash w14:val="solid"/>
          <w14:round/>
        </w14:textOutli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0FF94" w14:textId="77777777" w:rsidR="00046E0C" w:rsidRDefault="0044781C">
      <w:r>
        <w:separator/>
      </w:r>
    </w:p>
  </w:footnote>
  <w:footnote w:type="continuationSeparator" w:id="0">
    <w:p w14:paraId="21D7E7BC" w14:textId="77777777" w:rsidR="00046E0C" w:rsidRDefault="00447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AD8F8" w14:textId="77777777" w:rsidR="004952B4" w:rsidRDefault="0044781C">
    <w:pPr>
      <w:pStyle w:val="a8"/>
      <w:spacing w:line="240" w:lineRule="atLeast"/>
      <w:jc w:val="both"/>
      <w:rPr>
        <w:b/>
        <w:bCs/>
        <w:color w:val="1F3864" w:themeColor="accent1" w:themeShade="80"/>
        <w:sz w:val="32"/>
        <w:szCs w:val="32"/>
      </w:rPr>
    </w:pPr>
    <w:r>
      <w:rPr>
        <w:rFonts w:hint="eastAsia"/>
        <w:b/>
        <w:bCs/>
        <w:noProof/>
        <w:color w:val="1F3864" w:themeColor="accent1" w:themeShade="80"/>
        <w:sz w:val="32"/>
        <w:szCs w:val="32"/>
      </w:rPr>
      <w:drawing>
        <wp:inline distT="0" distB="0" distL="114300" distR="114300" wp14:anchorId="3453AF99" wp14:editId="09846298">
          <wp:extent cx="824865" cy="824865"/>
          <wp:effectExtent l="0" t="0" r="13335" b="1333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14:paraId="79024820" w14:textId="413DC588" w:rsidR="004952B4" w:rsidRPr="0044781C" w:rsidRDefault="0044781C">
    <w:pPr>
      <w:jc w:val="center"/>
      <w:rPr>
        <w:color w:val="000000" w:themeColor="text1"/>
        <w:sz w:val="30"/>
        <w:szCs w:val="30"/>
      </w:rPr>
    </w:pPr>
    <w:r w:rsidRPr="0044781C">
      <w:rPr>
        <w:rFonts w:hint="eastAsia"/>
        <w:b/>
        <w:bCs/>
        <w:color w:val="000000" w:themeColor="text1"/>
        <w:kern w:val="0"/>
        <w:sz w:val="30"/>
        <w:szCs w:val="30"/>
      </w:rPr>
      <w:t xml:space="preserve">Shanghai </w:t>
    </w:r>
    <w:proofErr w:type="spellStart"/>
    <w:r w:rsidRPr="0044781C">
      <w:rPr>
        <w:rFonts w:hint="eastAsia"/>
        <w:b/>
        <w:bCs/>
        <w:color w:val="000000" w:themeColor="text1"/>
        <w:kern w:val="0"/>
        <w:sz w:val="30"/>
        <w:szCs w:val="30"/>
      </w:rPr>
      <w:t>Huxi</w:t>
    </w:r>
    <w:proofErr w:type="spellEnd"/>
    <w:r w:rsidRPr="0044781C">
      <w:rPr>
        <w:rFonts w:hint="eastAsia"/>
        <w:b/>
        <w:bCs/>
        <w:color w:val="000000" w:themeColor="text1"/>
        <w:kern w:val="0"/>
        <w:sz w:val="30"/>
        <w:szCs w:val="30"/>
      </w:rPr>
      <w:t xml:space="preserve"> Industry Co., Ltd</w:t>
    </w:r>
  </w:p>
  <w:p w14:paraId="6795EBA8" w14:textId="77777777" w:rsidR="004952B4" w:rsidRDefault="004952B4">
    <w:pPr>
      <w:pStyle w:val="a7"/>
      <w:jc w:val="both"/>
    </w:pPr>
  </w:p>
  <w:p w14:paraId="7D7E8BEE" w14:textId="77777777" w:rsidR="004952B4" w:rsidRDefault="004952B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E13763"/>
    <w:multiLevelType w:val="singleLevel"/>
    <w:tmpl w:val="61E13763"/>
    <w:lvl w:ilvl="0">
      <w:start w:val="1"/>
      <w:numFmt w:val="bullet"/>
      <w:lvlText w:val=""/>
      <w:lvlJc w:val="left"/>
      <w:pPr>
        <w:ind w:left="420" w:hanging="420"/>
      </w:pPr>
      <w:rPr>
        <w:rFonts w:ascii="Wingdings" w:hAnsi="Wingdings" w:hint="default"/>
      </w:rPr>
    </w:lvl>
  </w:abstractNum>
  <w:num w:numId="1" w16cid:durableId="853611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hlYzdmZDU4NDA1NmI5ODM1ZDk5MTc4M2VjMzgyYjMifQ=="/>
  </w:docVars>
  <w:rsids>
    <w:rsidRoot w:val="00172A27"/>
    <w:rsid w:val="00000422"/>
    <w:rsid w:val="0002414F"/>
    <w:rsid w:val="00046E0C"/>
    <w:rsid w:val="00091A92"/>
    <w:rsid w:val="000A30B6"/>
    <w:rsid w:val="000F0EE7"/>
    <w:rsid w:val="0014052A"/>
    <w:rsid w:val="00172A27"/>
    <w:rsid w:val="001C2F0D"/>
    <w:rsid w:val="0020067A"/>
    <w:rsid w:val="00227827"/>
    <w:rsid w:val="00262F28"/>
    <w:rsid w:val="002B6FFF"/>
    <w:rsid w:val="002C777E"/>
    <w:rsid w:val="002F2DF2"/>
    <w:rsid w:val="002F500E"/>
    <w:rsid w:val="002F74BD"/>
    <w:rsid w:val="00343CBD"/>
    <w:rsid w:val="003775A9"/>
    <w:rsid w:val="003D498D"/>
    <w:rsid w:val="0044781C"/>
    <w:rsid w:val="004952B4"/>
    <w:rsid w:val="004A2EE0"/>
    <w:rsid w:val="004D5ECA"/>
    <w:rsid w:val="004E7E09"/>
    <w:rsid w:val="00535C95"/>
    <w:rsid w:val="00580C1D"/>
    <w:rsid w:val="00596893"/>
    <w:rsid w:val="005A5BBC"/>
    <w:rsid w:val="0069114D"/>
    <w:rsid w:val="00741072"/>
    <w:rsid w:val="007650E0"/>
    <w:rsid w:val="007A51F4"/>
    <w:rsid w:val="007E6A6E"/>
    <w:rsid w:val="00854961"/>
    <w:rsid w:val="008B2ECB"/>
    <w:rsid w:val="00945AE7"/>
    <w:rsid w:val="00955DE4"/>
    <w:rsid w:val="0098299C"/>
    <w:rsid w:val="00990FAD"/>
    <w:rsid w:val="009E7CF6"/>
    <w:rsid w:val="00A4672B"/>
    <w:rsid w:val="00A94E0D"/>
    <w:rsid w:val="00AA4A1B"/>
    <w:rsid w:val="00AA5CBF"/>
    <w:rsid w:val="00B61697"/>
    <w:rsid w:val="00B839ED"/>
    <w:rsid w:val="00BD42F1"/>
    <w:rsid w:val="00C47428"/>
    <w:rsid w:val="00C83139"/>
    <w:rsid w:val="00DA0404"/>
    <w:rsid w:val="00DA6A09"/>
    <w:rsid w:val="00E15CAB"/>
    <w:rsid w:val="00E2271A"/>
    <w:rsid w:val="00E54BE6"/>
    <w:rsid w:val="00E610B3"/>
    <w:rsid w:val="00E62DD8"/>
    <w:rsid w:val="00E900EE"/>
    <w:rsid w:val="00EC783E"/>
    <w:rsid w:val="00EF22FA"/>
    <w:rsid w:val="00EF585C"/>
    <w:rsid w:val="00F71462"/>
    <w:rsid w:val="00FE197F"/>
    <w:rsid w:val="0172010E"/>
    <w:rsid w:val="017212D3"/>
    <w:rsid w:val="02AA71DB"/>
    <w:rsid w:val="02D933F4"/>
    <w:rsid w:val="02F03E5B"/>
    <w:rsid w:val="02F87F3E"/>
    <w:rsid w:val="03F258F4"/>
    <w:rsid w:val="04E918A9"/>
    <w:rsid w:val="05D764BF"/>
    <w:rsid w:val="06616047"/>
    <w:rsid w:val="06876D41"/>
    <w:rsid w:val="0692734F"/>
    <w:rsid w:val="07553E41"/>
    <w:rsid w:val="07EF1380"/>
    <w:rsid w:val="091F1204"/>
    <w:rsid w:val="0A184A29"/>
    <w:rsid w:val="0A366F57"/>
    <w:rsid w:val="0A965B96"/>
    <w:rsid w:val="0B294C31"/>
    <w:rsid w:val="0B351554"/>
    <w:rsid w:val="0C223104"/>
    <w:rsid w:val="0CDD0FA5"/>
    <w:rsid w:val="0D1E48D9"/>
    <w:rsid w:val="10C02CE0"/>
    <w:rsid w:val="10E60B82"/>
    <w:rsid w:val="11385EB2"/>
    <w:rsid w:val="117D1E52"/>
    <w:rsid w:val="12F323D9"/>
    <w:rsid w:val="130401CB"/>
    <w:rsid w:val="13377D20"/>
    <w:rsid w:val="13441D7E"/>
    <w:rsid w:val="13753751"/>
    <w:rsid w:val="13C0517C"/>
    <w:rsid w:val="13CF391D"/>
    <w:rsid w:val="15820BA8"/>
    <w:rsid w:val="162626F1"/>
    <w:rsid w:val="163338FF"/>
    <w:rsid w:val="167836D1"/>
    <w:rsid w:val="16855545"/>
    <w:rsid w:val="16974D56"/>
    <w:rsid w:val="16A71820"/>
    <w:rsid w:val="17243DE9"/>
    <w:rsid w:val="18711AC3"/>
    <w:rsid w:val="1886336C"/>
    <w:rsid w:val="19516536"/>
    <w:rsid w:val="1976192B"/>
    <w:rsid w:val="19D2736C"/>
    <w:rsid w:val="1A4C7833"/>
    <w:rsid w:val="1AB80B3F"/>
    <w:rsid w:val="1B871C86"/>
    <w:rsid w:val="1C0C0F5F"/>
    <w:rsid w:val="1C4A28F1"/>
    <w:rsid w:val="1C8D4EFF"/>
    <w:rsid w:val="1D4576F2"/>
    <w:rsid w:val="1E486378"/>
    <w:rsid w:val="1EA3498E"/>
    <w:rsid w:val="1F995798"/>
    <w:rsid w:val="203F5E02"/>
    <w:rsid w:val="21482C3C"/>
    <w:rsid w:val="2159429D"/>
    <w:rsid w:val="2163669C"/>
    <w:rsid w:val="216A23E2"/>
    <w:rsid w:val="22E601DB"/>
    <w:rsid w:val="23243285"/>
    <w:rsid w:val="238022F7"/>
    <w:rsid w:val="23E16388"/>
    <w:rsid w:val="241D3C4F"/>
    <w:rsid w:val="246A0583"/>
    <w:rsid w:val="24AE6CFC"/>
    <w:rsid w:val="25C40B01"/>
    <w:rsid w:val="26DF7388"/>
    <w:rsid w:val="27681067"/>
    <w:rsid w:val="27787DF0"/>
    <w:rsid w:val="2841297F"/>
    <w:rsid w:val="28BD6F16"/>
    <w:rsid w:val="295A600F"/>
    <w:rsid w:val="2A602115"/>
    <w:rsid w:val="2A847618"/>
    <w:rsid w:val="2AC31D90"/>
    <w:rsid w:val="2BE36FED"/>
    <w:rsid w:val="2C2B4AD0"/>
    <w:rsid w:val="2C936415"/>
    <w:rsid w:val="2CBC35B2"/>
    <w:rsid w:val="2D270418"/>
    <w:rsid w:val="2D9E203F"/>
    <w:rsid w:val="2D9E504D"/>
    <w:rsid w:val="2DBB4423"/>
    <w:rsid w:val="2E5E5B1C"/>
    <w:rsid w:val="2F5F3FBA"/>
    <w:rsid w:val="2FAF40A8"/>
    <w:rsid w:val="30667F5E"/>
    <w:rsid w:val="30D94464"/>
    <w:rsid w:val="312D58B9"/>
    <w:rsid w:val="313B2616"/>
    <w:rsid w:val="31EB10B6"/>
    <w:rsid w:val="32494755"/>
    <w:rsid w:val="33733755"/>
    <w:rsid w:val="340F73E6"/>
    <w:rsid w:val="34121BAC"/>
    <w:rsid w:val="348346E6"/>
    <w:rsid w:val="348E7F12"/>
    <w:rsid w:val="34CF6B3E"/>
    <w:rsid w:val="350F1150"/>
    <w:rsid w:val="35B92EB0"/>
    <w:rsid w:val="360C5A3F"/>
    <w:rsid w:val="36585CBC"/>
    <w:rsid w:val="36CD26B0"/>
    <w:rsid w:val="36E10A24"/>
    <w:rsid w:val="374201B2"/>
    <w:rsid w:val="3765509B"/>
    <w:rsid w:val="3A045A6B"/>
    <w:rsid w:val="3A542ACC"/>
    <w:rsid w:val="3ABF1760"/>
    <w:rsid w:val="3C5E63A4"/>
    <w:rsid w:val="3D9F2A5A"/>
    <w:rsid w:val="3DA6127B"/>
    <w:rsid w:val="3DEB6E30"/>
    <w:rsid w:val="3E2B5E06"/>
    <w:rsid w:val="3E560452"/>
    <w:rsid w:val="3FC1703B"/>
    <w:rsid w:val="40406856"/>
    <w:rsid w:val="40764144"/>
    <w:rsid w:val="410B44C7"/>
    <w:rsid w:val="43EA5F2F"/>
    <w:rsid w:val="442711AA"/>
    <w:rsid w:val="46A44F19"/>
    <w:rsid w:val="48804C04"/>
    <w:rsid w:val="48D134E1"/>
    <w:rsid w:val="498B526A"/>
    <w:rsid w:val="49EB76BD"/>
    <w:rsid w:val="4A527F2C"/>
    <w:rsid w:val="4AA4627F"/>
    <w:rsid w:val="4ADC76DB"/>
    <w:rsid w:val="4CA81950"/>
    <w:rsid w:val="4D4E77F2"/>
    <w:rsid w:val="4DD66DD2"/>
    <w:rsid w:val="4E931B10"/>
    <w:rsid w:val="4EF132C3"/>
    <w:rsid w:val="4EF237E6"/>
    <w:rsid w:val="4FD73045"/>
    <w:rsid w:val="51C771E3"/>
    <w:rsid w:val="51F9487C"/>
    <w:rsid w:val="52EE746C"/>
    <w:rsid w:val="541B5369"/>
    <w:rsid w:val="5452446D"/>
    <w:rsid w:val="563C7D3B"/>
    <w:rsid w:val="567A4548"/>
    <w:rsid w:val="576F688D"/>
    <w:rsid w:val="5826783E"/>
    <w:rsid w:val="58926505"/>
    <w:rsid w:val="58C6092D"/>
    <w:rsid w:val="58F34817"/>
    <w:rsid w:val="591C6583"/>
    <w:rsid w:val="594D1214"/>
    <w:rsid w:val="59AB3574"/>
    <w:rsid w:val="5BDA755D"/>
    <w:rsid w:val="5CF6648D"/>
    <w:rsid w:val="5D576F02"/>
    <w:rsid w:val="5DDC6E97"/>
    <w:rsid w:val="5FD51B79"/>
    <w:rsid w:val="607225C9"/>
    <w:rsid w:val="608B6872"/>
    <w:rsid w:val="61FA2450"/>
    <w:rsid w:val="623C0185"/>
    <w:rsid w:val="624F31B6"/>
    <w:rsid w:val="626F460D"/>
    <w:rsid w:val="62737F03"/>
    <w:rsid w:val="62BD7680"/>
    <w:rsid w:val="62E95FDD"/>
    <w:rsid w:val="63B80222"/>
    <w:rsid w:val="64BB3B0A"/>
    <w:rsid w:val="65173864"/>
    <w:rsid w:val="65547427"/>
    <w:rsid w:val="65B17AC9"/>
    <w:rsid w:val="667911B9"/>
    <w:rsid w:val="67074C35"/>
    <w:rsid w:val="6722749B"/>
    <w:rsid w:val="67B86FD5"/>
    <w:rsid w:val="68A21CA4"/>
    <w:rsid w:val="68CC736B"/>
    <w:rsid w:val="68EE5B8A"/>
    <w:rsid w:val="69A05A18"/>
    <w:rsid w:val="6AB4227F"/>
    <w:rsid w:val="6B3B6611"/>
    <w:rsid w:val="6B5251F4"/>
    <w:rsid w:val="6B6C7258"/>
    <w:rsid w:val="6BA7011A"/>
    <w:rsid w:val="6CC22570"/>
    <w:rsid w:val="6DFB560B"/>
    <w:rsid w:val="6ED663DB"/>
    <w:rsid w:val="6F17421F"/>
    <w:rsid w:val="6F7B3153"/>
    <w:rsid w:val="6F975B11"/>
    <w:rsid w:val="700B1E79"/>
    <w:rsid w:val="719B38BA"/>
    <w:rsid w:val="71E561F0"/>
    <w:rsid w:val="73587C07"/>
    <w:rsid w:val="73716D59"/>
    <w:rsid w:val="737F1A45"/>
    <w:rsid w:val="73974732"/>
    <w:rsid w:val="74A64C8E"/>
    <w:rsid w:val="75EA64FF"/>
    <w:rsid w:val="764A0C80"/>
    <w:rsid w:val="76E353C5"/>
    <w:rsid w:val="775C5BBA"/>
    <w:rsid w:val="77C15694"/>
    <w:rsid w:val="78270007"/>
    <w:rsid w:val="78323E75"/>
    <w:rsid w:val="78F84331"/>
    <w:rsid w:val="79926E30"/>
    <w:rsid w:val="79FB6B36"/>
    <w:rsid w:val="7A61311F"/>
    <w:rsid w:val="7A664B08"/>
    <w:rsid w:val="7AA2317C"/>
    <w:rsid w:val="7B965710"/>
    <w:rsid w:val="7BE40CAF"/>
    <w:rsid w:val="7C80020D"/>
    <w:rsid w:val="7CAD3559"/>
    <w:rsid w:val="7D806002"/>
    <w:rsid w:val="7DFF1847"/>
    <w:rsid w:val="7EFB4F6E"/>
    <w:rsid w:val="7FA11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o:shapedefaults>
    <o:shapelayout v:ext="edit">
      <o:idmap v:ext="edit" data="1"/>
    </o:shapelayout>
  </w:shapeDefaults>
  <w:decimalSymbol w:val="."/>
  <w:listSeparator w:val=","/>
  <w14:docId w14:val="79AC9A4E"/>
  <w15:docId w15:val="{515CA126-10DF-41D2-A4D9-E573EE958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qFormat="1"/>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autoRedefine/>
    <w:uiPriority w:val="9"/>
    <w:qFormat/>
    <w:rsid w:val="0044781C"/>
    <w:pPr>
      <w:widowControl/>
      <w:shd w:val="clear" w:color="auto" w:fill="FFFFFF"/>
      <w:spacing w:after="75" w:line="300" w:lineRule="atLeast"/>
      <w:jc w:val="left"/>
      <w:outlineLvl w:val="0"/>
    </w:pPr>
    <w:rPr>
      <w:rFonts w:ascii="Arail" w:hAnsi="Arail" w:cs="宋体"/>
      <w:b/>
      <w:bCs/>
      <w:color w:val="2F5496" w:themeColor="accent1" w:themeShade="BF"/>
      <w:kern w:val="36"/>
      <w:sz w:val="30"/>
      <w:szCs w:val="30"/>
      <w:shd w:val="clear" w:color="auto" w:fill="FFFFFF"/>
    </w:rPr>
  </w:style>
  <w:style w:type="paragraph" w:styleId="2">
    <w:name w:val="heading 2"/>
    <w:basedOn w:val="a"/>
    <w:next w:val="a"/>
    <w:autoRedefine/>
    <w:uiPriority w:val="9"/>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autoRedefine/>
    <w:uiPriority w:val="9"/>
    <w:unhideWhenUsed/>
    <w:qFormat/>
    <w:pPr>
      <w:keepNext/>
      <w:keepLines/>
      <w:spacing w:before="260" w:after="260" w:line="413" w:lineRule="auto"/>
      <w:outlineLvl w:val="2"/>
    </w:pPr>
    <w:rPr>
      <w:b/>
      <w:sz w:val="32"/>
    </w:rPr>
  </w:style>
  <w:style w:type="paragraph" w:styleId="4">
    <w:name w:val="heading 4"/>
    <w:basedOn w:val="a"/>
    <w:next w:val="a"/>
    <w:autoRedefine/>
    <w:uiPriority w:val="9"/>
    <w:unhideWhenUsed/>
    <w:qFormat/>
    <w:pPr>
      <w:keepNext/>
      <w:keepLines/>
      <w:spacing w:before="280" w:after="290" w:line="372" w:lineRule="auto"/>
      <w:outlineLvl w:val="3"/>
    </w:pPr>
    <w:rPr>
      <w:rFonts w:ascii="Arial" w:eastAsia="黑体" w:hAnsi="Arial"/>
      <w:b/>
      <w:sz w:val="28"/>
    </w:rPr>
  </w:style>
  <w:style w:type="paragraph" w:styleId="5">
    <w:name w:val="heading 5"/>
    <w:basedOn w:val="a"/>
    <w:next w:val="a"/>
    <w:uiPriority w:val="9"/>
    <w:unhideWhenUsed/>
    <w:qFormat/>
    <w:pPr>
      <w:keepNext/>
      <w:keepLines/>
      <w:spacing w:before="280" w:after="290" w:line="372" w:lineRule="auto"/>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autoRedefine/>
    <w:uiPriority w:val="99"/>
    <w:unhideWhenUsed/>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table" w:styleId="a9">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Light Grid Accent 5"/>
    <w:basedOn w:val="a1"/>
    <w:autoRedefine/>
    <w:uiPriority w:val="62"/>
    <w:qFormat/>
    <w:tblPr>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auto"/>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auto"/>
        </w:tcBorders>
      </w:tcPr>
    </w:tblStylePr>
  </w:style>
  <w:style w:type="character" w:styleId="aa">
    <w:name w:val="Strong"/>
    <w:basedOn w:val="a0"/>
    <w:uiPriority w:val="22"/>
    <w:qFormat/>
    <w:rPr>
      <w:b/>
      <w:bCs/>
    </w:rPr>
  </w:style>
  <w:style w:type="character" w:styleId="ab">
    <w:name w:val="Hyperlink"/>
    <w:basedOn w:val="a0"/>
    <w:autoRedefine/>
    <w:uiPriority w:val="99"/>
    <w:unhideWhenUsed/>
    <w:qFormat/>
    <w:rPr>
      <w:color w:val="0000FF"/>
      <w:u w:val="single"/>
    </w:rPr>
  </w:style>
  <w:style w:type="character" w:customStyle="1" w:styleId="a6">
    <w:name w:val="页脚 字符"/>
    <w:basedOn w:val="a0"/>
    <w:link w:val="a5"/>
    <w:autoRedefine/>
    <w:uiPriority w:val="99"/>
    <w:qFormat/>
    <w:rPr>
      <w:sz w:val="18"/>
      <w:szCs w:val="18"/>
    </w:rPr>
  </w:style>
  <w:style w:type="character" w:customStyle="1" w:styleId="10">
    <w:name w:val="标题 1 字符"/>
    <w:basedOn w:val="a0"/>
    <w:link w:val="1"/>
    <w:autoRedefine/>
    <w:uiPriority w:val="9"/>
    <w:qFormat/>
    <w:rsid w:val="0044781C"/>
    <w:rPr>
      <w:rFonts w:ascii="Arail" w:hAnsi="Arail" w:cs="宋体"/>
      <w:b/>
      <w:bCs/>
      <w:color w:val="2F5496" w:themeColor="accent1" w:themeShade="BF"/>
      <w:kern w:val="36"/>
      <w:sz w:val="30"/>
      <w:szCs w:val="30"/>
      <w:shd w:val="clear" w:color="auto" w:fill="FFFFFF"/>
    </w:rPr>
  </w:style>
  <w:style w:type="character" w:customStyle="1" w:styleId="a4">
    <w:name w:val="批注框文本 字符"/>
    <w:basedOn w:val="a0"/>
    <w:link w:val="a3"/>
    <w:autoRedefine/>
    <w:uiPriority w:val="99"/>
    <w:semiHidden/>
    <w:qFormat/>
    <w:rPr>
      <w:kern w:val="2"/>
      <w:sz w:val="18"/>
      <w:szCs w:val="18"/>
    </w:rPr>
  </w:style>
  <w:style w:type="paragraph" w:customStyle="1" w:styleId="11">
    <w:name w:val="样式1"/>
    <w:basedOn w:val="a"/>
    <w:next w:val="a5"/>
    <w:autoRedefine/>
    <w:qFormat/>
    <w:pPr>
      <w:jc w:val="center"/>
    </w:pPr>
  </w:style>
  <w:style w:type="paragraph" w:customStyle="1" w:styleId="12">
    <w:name w:val="列出段落1"/>
    <w:basedOn w:val="a"/>
    <w:autoRedefine/>
    <w:uiPriority w:val="34"/>
    <w:qFormat/>
    <w:pPr>
      <w:ind w:firstLineChars="200" w:firstLine="420"/>
    </w:pPr>
  </w:style>
  <w:style w:type="character" w:customStyle="1" w:styleId="font11">
    <w:name w:val="font11"/>
    <w:basedOn w:val="a0"/>
    <w:autoRedefine/>
    <w:qFormat/>
    <w:rPr>
      <w:rFonts w:ascii="宋体" w:eastAsia="宋体" w:hAnsi="宋体" w:cs="宋体" w:hint="eastAsia"/>
      <w:color w:val="000000"/>
      <w:sz w:val="24"/>
      <w:szCs w:val="24"/>
      <w:u w:val="none"/>
    </w:rPr>
  </w:style>
  <w:style w:type="character" w:customStyle="1" w:styleId="font01">
    <w:name w:val="font01"/>
    <w:basedOn w:val="a0"/>
    <w:autoRedefine/>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9C3209-937D-4768-B014-3599857623AB}">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612</Words>
  <Characters>3495</Characters>
  <Application>Microsoft Office Word</Application>
  <DocSecurity>0</DocSecurity>
  <Lines>29</Lines>
  <Paragraphs>8</Paragraphs>
  <ScaleCrop>false</ScaleCrop>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孙长娟</dc:creator>
  <cp:lastModifiedBy>周礼霞</cp:lastModifiedBy>
  <cp:revision>5</cp:revision>
  <dcterms:created xsi:type="dcterms:W3CDTF">2024-03-07T03:45:00Z</dcterms:created>
  <dcterms:modified xsi:type="dcterms:W3CDTF">2024-05-17T07:28:00Z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FCFDDCFA6F7A4F9E807EF89E784216AC_12</vt:lpwstr>
  </property>
</Properties>
</file>