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B878D" w14:textId="77777777" w:rsidR="005B35CE" w:rsidRPr="00101ABD" w:rsidRDefault="00000000">
      <w:pPr>
        <w:pStyle w:val="a8"/>
        <w:spacing w:before="0" w:beforeAutospacing="0" w:after="0" w:afterAutospacing="0" w:line="360" w:lineRule="auto"/>
        <w:jc w:val="center"/>
        <w:rPr>
          <w:rFonts w:ascii="Arial" w:hAnsi="Arial" w:cs="Arial"/>
          <w:b/>
          <w:bCs/>
          <w:color w:val="2F5496" w:themeColor="accent1" w:themeShade="BF"/>
          <w14:shadow w14:blurRad="38100" w14:dist="25400" w14:dir="5400000" w14:sx="100000" w14:sy="100000" w14:kx="0" w14:ky="0" w14:algn="ctr">
            <w14:srgbClr w14:val="6E747A">
              <w14:alpha w14:val="57000"/>
            </w14:srgbClr>
          </w14:shadow>
          <w14:props3d w14:extrusionH="0" w14:contourW="0" w14:prstMaterial="clear"/>
        </w:rPr>
      </w:pPr>
      <w:r w:rsidRPr="00101ABD">
        <w:rPr>
          <w:rFonts w:ascii="Arial" w:hAnsi="Arial" w:cs="Arial"/>
          <w:b/>
          <w:bCs/>
          <w:noProof/>
          <w:color w:val="2F5496" w:themeColor="accent1" w:themeShade="BF"/>
          <w14:shadow w14:blurRad="38100" w14:dist="25400" w14:dir="5400000" w14:sx="100000" w14:sy="100000" w14:kx="0" w14:ky="0" w14:algn="ctr">
            <w14:srgbClr w14:val="6E747A">
              <w14:alpha w14:val="57000"/>
            </w14:srgbClr>
          </w14:shadow>
          <w14:props3d w14:extrusionH="0" w14:contourW="0" w14:prstMaterial="clear"/>
        </w:rPr>
        <w:drawing>
          <wp:inline distT="0" distB="0" distL="114300" distR="114300" wp14:anchorId="2E334D40" wp14:editId="01274B26">
            <wp:extent cx="3174365" cy="3174365"/>
            <wp:effectExtent l="0" t="0" r="0" b="0"/>
            <wp:docPr id="1" name="图片 1" descr="透明图2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透明图25D"/>
                    <pic:cNvPicPr>
                      <a:picLocks noChangeAspect="1"/>
                    </pic:cNvPicPr>
                  </pic:nvPicPr>
                  <pic:blipFill>
                    <a:blip r:embed="rId8"/>
                    <a:stretch>
                      <a:fillRect/>
                    </a:stretch>
                  </pic:blipFill>
                  <pic:spPr>
                    <a:xfrm>
                      <a:off x="0" y="0"/>
                      <a:ext cx="3174365" cy="3174365"/>
                    </a:xfrm>
                    <a:prstGeom prst="rect">
                      <a:avLst/>
                    </a:prstGeom>
                  </pic:spPr>
                </pic:pic>
              </a:graphicData>
            </a:graphic>
          </wp:inline>
        </w:drawing>
      </w:r>
    </w:p>
    <w:p w14:paraId="6DBBF9B2" w14:textId="77777777" w:rsidR="005B35CE" w:rsidRPr="00101ABD" w:rsidRDefault="00000000">
      <w:pPr>
        <w:pStyle w:val="a8"/>
        <w:spacing w:before="0" w:beforeAutospacing="0" w:after="0" w:afterAutospacing="0" w:line="360" w:lineRule="auto"/>
        <w:rPr>
          <w:rFonts w:ascii="Arial" w:hAnsi="Arial" w:cs="Arial"/>
          <w:b/>
          <w:bCs/>
          <w:color w:val="2F5496" w:themeColor="accent1" w:themeShade="BF"/>
          <w14:shadow w14:blurRad="38100" w14:dist="25400" w14:dir="5400000" w14:sx="100000" w14:sy="100000" w14:kx="0" w14:ky="0" w14:algn="ctr">
            <w14:srgbClr w14:val="6E747A">
              <w14:alpha w14:val="57000"/>
            </w14:srgbClr>
          </w14:shadow>
          <w14:props3d w14:extrusionH="0" w14:contourW="0" w14:prstMaterial="clear"/>
        </w:rPr>
      </w:pPr>
      <w:r w:rsidRPr="00101ABD">
        <w:rPr>
          <w:rFonts w:ascii="Arial" w:hAnsi="Arial" w:cs="Arial"/>
          <w:b/>
          <w:bCs/>
          <w:noProof/>
          <w:sz w:val="30"/>
        </w:rPr>
        <mc:AlternateContent>
          <mc:Choice Requires="wps">
            <w:drawing>
              <wp:anchor distT="0" distB="0" distL="114300" distR="114300" simplePos="0" relativeHeight="251659264" behindDoc="0" locked="0" layoutInCell="1" allowOverlap="1" wp14:anchorId="5B7A9B70" wp14:editId="09A9FF18">
                <wp:simplePos x="0" y="0"/>
                <wp:positionH relativeFrom="column">
                  <wp:posOffset>1476375</wp:posOffset>
                </wp:positionH>
                <wp:positionV relativeFrom="paragraph">
                  <wp:posOffset>237490</wp:posOffset>
                </wp:positionV>
                <wp:extent cx="1828800" cy="390525"/>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1828800" cy="3905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242143" w14:textId="77777777" w:rsidR="005B35CE" w:rsidRDefault="00000000">
                            <w:pPr>
                              <w:pStyle w:val="1"/>
                              <w:pBdr>
                                <w:bottom w:val="single" w:sz="6" w:space="7" w:color="D9D9D9"/>
                              </w:pBdr>
                              <w:shd w:val="clear" w:color="auto" w:fill="FFFFFF"/>
                              <w:spacing w:before="0" w:after="0" w:afterAutospacing="0" w:line="450" w:lineRule="atLeast"/>
                              <w:rPr>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 xml:space="preserve">HR-25D </w:t>
                            </w:r>
                            <w:r>
                              <w:rPr>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Laboratory Homogenizer</w:t>
                            </w:r>
                          </w:p>
                          <w:p w14:paraId="151CF8EF" w14:textId="77777777" w:rsidR="005B35CE" w:rsidRDefault="005B35CE">
                            <w:pPr>
                              <w:pStyle w:val="1"/>
                              <w:pBdr>
                                <w:bottom w:val="single" w:sz="6" w:space="7" w:color="D9D9D9"/>
                              </w:pBdr>
                              <w:shd w:val="clear" w:color="auto" w:fill="FFFFFF"/>
                              <w:spacing w:before="0" w:after="0" w:afterAutospacing="0" w:line="450" w:lineRule="atLeast"/>
                              <w:rPr>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14:paraId="1386AA64" w14:textId="77777777" w:rsidR="005B35CE" w:rsidRDefault="005B35CE">
                            <w:pPr>
                              <w:pStyle w:val="1"/>
                              <w:pBdr>
                                <w:bottom w:val="single" w:sz="6" w:space="7" w:color="D9D9D9"/>
                              </w:pBdr>
                              <w:shd w:val="clear" w:color="auto" w:fill="FFFFFF"/>
                              <w:spacing w:before="0" w:after="0" w:afterAutospacing="0" w:line="450" w:lineRule="atLeast"/>
                              <w:rPr>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14:paraId="30436F55" w14:textId="77777777" w:rsidR="005B35CE" w:rsidRDefault="005B35CE">
                            <w:pPr>
                              <w:tabs>
                                <w:tab w:val="left" w:pos="7161"/>
                              </w:tabs>
                              <w:rPr>
                                <w:rFonts w:ascii="宋体" w:hAnsi="宋体"/>
                                <w:b/>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type w14:anchorId="5B7A9B70" id="_x0000_t202" coordsize="21600,21600" o:spt="202" path="m,l,21600r21600,l21600,xe">
                <v:stroke joinstyle="miter"/>
                <v:path gradientshapeok="t" o:connecttype="rect"/>
              </v:shapetype>
              <v:shape id="文本框 4" o:spid="_x0000_s1026" type="#_x0000_t202" style="position:absolute;margin-left:116.25pt;margin-top:18.7pt;width:2in;height:30.7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" filled="f" stroked="f" strokeweight=".5pt">
                <v:textbox>
                  <w:txbxContent>
                    <w:p w14:paraId="50242143" w14:textId="77777777" w:rsidR="005B35CE" w:rsidRDefault="00000000">
                      <w:pPr>
                        <w:pStyle w:val="1"/>
                        <w:pBdr>
                          <w:bottom w:val="single" w:sz="6" w:space="7" w:color="D9D9D9"/>
                        </w:pBdr>
                        <w:shd w:val="clear" w:color="auto" w:fill="FFFFFF"/>
                        <w:spacing w:before="0" w:after="0" w:afterAutospacing="0" w:line="450" w:lineRule="atLeast"/>
                        <w:rPr>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 xml:space="preserve">HR-25D </w:t>
                      </w:r>
                      <w:r>
                        <w:rPr>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Laboratory Homogenizer</w:t>
                      </w:r>
                    </w:p>
                    <w:p w14:paraId="151CF8EF" w14:textId="77777777" w:rsidR="005B35CE" w:rsidRDefault="005B35CE">
                      <w:pPr>
                        <w:pStyle w:val="1"/>
                        <w:pBdr>
                          <w:bottom w:val="single" w:sz="6" w:space="7" w:color="D9D9D9"/>
                        </w:pBdr>
                        <w:shd w:val="clear" w:color="auto" w:fill="FFFFFF"/>
                        <w:spacing w:before="0" w:after="0" w:afterAutospacing="0" w:line="450" w:lineRule="atLeast"/>
                        <w:rPr>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14:paraId="1386AA64" w14:textId="77777777" w:rsidR="005B35CE" w:rsidRDefault="005B35CE">
                      <w:pPr>
                        <w:pStyle w:val="1"/>
                        <w:pBdr>
                          <w:bottom w:val="single" w:sz="6" w:space="7" w:color="D9D9D9"/>
                        </w:pBdr>
                        <w:shd w:val="clear" w:color="auto" w:fill="FFFFFF"/>
                        <w:spacing w:before="0" w:after="0" w:afterAutospacing="0" w:line="450" w:lineRule="atLeast"/>
                        <w:rPr>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14:paraId="30436F55" w14:textId="77777777" w:rsidR="005B35CE" w:rsidRDefault="005B35CE">
                      <w:pPr>
                        <w:tabs>
                          <w:tab w:val="left" w:pos="7161"/>
                        </w:tabs>
                        <w:rPr>
                          <w:rFonts w:ascii="宋体" w:hAnsi="宋体"/>
                          <w:b/>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txbxContent>
                </v:textbox>
                <w10:wrap type="topAndBottom"/>
              </v:shape>
            </w:pict>
          </mc:Fallback>
        </mc:AlternateContent>
      </w:r>
    </w:p>
    <w:p w14:paraId="5F671AD2" w14:textId="77777777" w:rsidR="005B35CE" w:rsidRPr="00101ABD" w:rsidRDefault="00000000">
      <w:pPr>
        <w:pStyle w:val="a8"/>
        <w:spacing w:before="0" w:beforeAutospacing="0" w:after="0" w:afterAutospacing="0" w:line="360" w:lineRule="auto"/>
        <w:rPr>
          <w:rFonts w:ascii="Arial" w:hAnsi="Arial" w:cs="Arial"/>
          <w:b/>
          <w:bCs/>
          <w:color w:val="2F5496" w:themeColor="accent1" w:themeShade="BF"/>
          <w:kern w:val="2"/>
        </w:rPr>
      </w:pPr>
      <w:r w:rsidRPr="00101ABD">
        <w:rPr>
          <w:rFonts w:ascii="Arial" w:hAnsi="Arial" w:cs="Arial"/>
          <w:b/>
          <w:bCs/>
          <w:color w:val="2F5496" w:themeColor="accent1" w:themeShade="BF"/>
          <w:kern w:val="2"/>
        </w:rPr>
        <w:t>Application</w:t>
      </w:r>
      <w:r w:rsidRPr="00101ABD">
        <w:rPr>
          <w:rFonts w:ascii="Arial" w:hAnsi="Arial" w:cs="Arial"/>
          <w:b/>
          <w:bCs/>
          <w:color w:val="2F5496" w:themeColor="accent1" w:themeShade="BF"/>
          <w:kern w:val="2"/>
        </w:rPr>
        <w:t>：</w:t>
      </w:r>
    </w:p>
    <w:p w14:paraId="117CDF8E" w14:textId="77777777" w:rsidR="005B35CE" w:rsidRPr="00101ABD" w:rsidRDefault="00000000">
      <w:pPr>
        <w:pStyle w:val="a8"/>
        <w:spacing w:before="0" w:beforeAutospacing="0" w:after="0" w:afterAutospacing="0" w:line="360" w:lineRule="auto"/>
        <w:rPr>
          <w:rFonts w:ascii="Arial" w:hAnsi="Arial" w:cs="Arial"/>
          <w:color w:val="2F5496" w:themeColor="accent1" w:themeShade="BF"/>
          <w:kern w:val="2"/>
        </w:rPr>
      </w:pPr>
      <w:r w:rsidRPr="00101ABD">
        <w:rPr>
          <w:rFonts w:ascii="Arial" w:hAnsi="Arial" w:cs="Arial"/>
          <w:color w:val="2F5496" w:themeColor="accent1" w:themeShade="BF"/>
          <w:kern w:val="2"/>
        </w:rPr>
        <w:t>● HR-25D laboratory homogeneous emulsifier is a mechanical equipment specially designed for sample homogeneous emulsification. It can be equipped with a variety of working heads of different specifications to quickly realize sample dispersion, homogenization, emulsification, suspension, stirring, etc. At present, it has been widely used in biological animal and plant tissue cells, medicine, cosmetics, food, medicine, chemical industry and many other fields.</w:t>
      </w:r>
    </w:p>
    <w:p w14:paraId="7E990853" w14:textId="77777777" w:rsidR="005B35CE" w:rsidRPr="00101ABD" w:rsidRDefault="005B35CE">
      <w:pPr>
        <w:pStyle w:val="a8"/>
        <w:spacing w:before="0" w:beforeAutospacing="0" w:after="0" w:afterAutospacing="0" w:line="360" w:lineRule="auto"/>
        <w:rPr>
          <w:rFonts w:ascii="Arial" w:hAnsi="Arial" w:cs="Arial"/>
          <w:color w:val="2F5496" w:themeColor="accent1" w:themeShade="BF"/>
          <w:kern w:val="2"/>
        </w:rPr>
      </w:pPr>
    </w:p>
    <w:p w14:paraId="4FE14BC4" w14:textId="77777777" w:rsidR="005B35CE" w:rsidRPr="00101ABD" w:rsidRDefault="00000000">
      <w:pPr>
        <w:pStyle w:val="a8"/>
        <w:spacing w:before="0" w:beforeAutospacing="0" w:after="0" w:afterAutospacing="0" w:line="360" w:lineRule="auto"/>
        <w:rPr>
          <w:rFonts w:ascii="Arial" w:hAnsi="Arial" w:cs="Arial"/>
          <w:color w:val="2F5496" w:themeColor="accent1" w:themeShade="BF"/>
          <w:kern w:val="2"/>
        </w:rPr>
      </w:pPr>
      <w:r w:rsidRPr="00101ABD">
        <w:rPr>
          <w:rFonts w:ascii="Arial" w:hAnsi="Arial" w:cs="Arial"/>
          <w:b/>
          <w:bCs/>
          <w:color w:val="2F5496" w:themeColor="accent1" w:themeShade="BF"/>
          <w:kern w:val="2"/>
        </w:rPr>
        <w:t>Main Features</w:t>
      </w:r>
      <w:r w:rsidRPr="00101ABD">
        <w:rPr>
          <w:rFonts w:ascii="Arial" w:hAnsi="Arial" w:cs="Arial"/>
          <w:b/>
          <w:bCs/>
          <w:color w:val="2F5496" w:themeColor="accent1" w:themeShade="BF"/>
          <w:kern w:val="2"/>
        </w:rPr>
        <w:t>：</w:t>
      </w:r>
    </w:p>
    <w:p w14:paraId="753A2ACF" w14:textId="77777777" w:rsidR="00101ABD" w:rsidRPr="00101ABD" w:rsidRDefault="00101ABD" w:rsidP="00101ABD">
      <w:pPr>
        <w:pStyle w:val="a8"/>
        <w:spacing w:before="75" w:beforeAutospacing="0" w:after="75" w:afterAutospacing="0"/>
        <w:rPr>
          <w:rFonts w:ascii="Arial" w:hAnsi="Arial" w:cs="Arial"/>
          <w:color w:val="000000"/>
        </w:rPr>
      </w:pPr>
      <w:r w:rsidRPr="00101ABD">
        <w:rPr>
          <w:rFonts w:ascii="Arial" w:hAnsi="Arial" w:cs="Arial"/>
          <w:color w:val="000000"/>
        </w:rPr>
        <w:lastRenderedPageBreak/>
        <w:t>● A variety of different specifications of the working head, to meet the 0.2 ~ 10000ml processing volume, applicable to different sample processing requirements;</w:t>
      </w:r>
    </w:p>
    <w:p w14:paraId="538947ED" w14:textId="77777777" w:rsidR="00101ABD" w:rsidRPr="00101ABD" w:rsidRDefault="00101ABD" w:rsidP="00101ABD">
      <w:pPr>
        <w:pStyle w:val="a8"/>
        <w:spacing w:before="75" w:beforeAutospacing="0" w:after="75" w:afterAutospacing="0"/>
        <w:rPr>
          <w:rFonts w:ascii="Arial" w:hAnsi="Arial" w:cs="Arial"/>
          <w:color w:val="000000"/>
        </w:rPr>
      </w:pPr>
      <w:r w:rsidRPr="00101ABD">
        <w:rPr>
          <w:rFonts w:ascii="Arial" w:hAnsi="Arial" w:cs="Arial"/>
          <w:color w:val="000000"/>
        </w:rPr>
        <w:t>● 4000~26000 rpm can be set arbitrarily, with 0~999min timer function, and the instrument stops automatically at the end of operation;</w:t>
      </w:r>
    </w:p>
    <w:p w14:paraId="54992B55" w14:textId="77777777" w:rsidR="00101ABD" w:rsidRPr="00101ABD" w:rsidRDefault="00101ABD" w:rsidP="00101ABD">
      <w:pPr>
        <w:pStyle w:val="a8"/>
        <w:spacing w:before="75" w:beforeAutospacing="0" w:after="75" w:afterAutospacing="0"/>
        <w:rPr>
          <w:rFonts w:ascii="Arial" w:hAnsi="Arial" w:cs="Arial"/>
          <w:color w:val="000000"/>
        </w:rPr>
      </w:pPr>
      <w:r w:rsidRPr="00101ABD">
        <w:rPr>
          <w:rFonts w:ascii="Arial" w:hAnsi="Arial" w:cs="Arial"/>
          <w:color w:val="000000"/>
        </w:rPr>
        <w:t xml:space="preserve">● The whole machine has a compact structural design and exquisite modelling, providing a linear speed of 27m2/s for sample </w:t>
      </w:r>
      <w:proofErr w:type="spellStart"/>
      <w:r w:rsidRPr="00101ABD">
        <w:rPr>
          <w:rFonts w:ascii="Arial" w:hAnsi="Arial" w:cs="Arial"/>
          <w:color w:val="000000"/>
        </w:rPr>
        <w:t>homogenisation</w:t>
      </w:r>
      <w:proofErr w:type="spellEnd"/>
      <w:r w:rsidRPr="00101ABD">
        <w:rPr>
          <w:rFonts w:ascii="Arial" w:hAnsi="Arial" w:cs="Arial"/>
          <w:color w:val="000000"/>
        </w:rPr>
        <w:t>;</w:t>
      </w:r>
    </w:p>
    <w:p w14:paraId="13204CB9" w14:textId="77777777" w:rsidR="00101ABD" w:rsidRPr="00101ABD" w:rsidRDefault="00101ABD" w:rsidP="00101ABD">
      <w:pPr>
        <w:pStyle w:val="a8"/>
        <w:spacing w:before="75" w:beforeAutospacing="0" w:after="75" w:afterAutospacing="0"/>
        <w:rPr>
          <w:rFonts w:ascii="Arial" w:hAnsi="Arial" w:cs="Arial"/>
          <w:color w:val="000000"/>
        </w:rPr>
      </w:pPr>
      <w:r w:rsidRPr="00101ABD">
        <w:rPr>
          <w:rFonts w:ascii="Arial" w:hAnsi="Arial" w:cs="Arial"/>
          <w:color w:val="000000"/>
        </w:rPr>
        <w:t>● Bi-directional support bar design combined with double-hole fixed clamps to form an integrated lifting and adjusting system to make your experiments, </w:t>
      </w:r>
    </w:p>
    <w:p w14:paraId="592C1DD0" w14:textId="77777777" w:rsidR="00101ABD" w:rsidRPr="00101ABD" w:rsidRDefault="00101ABD" w:rsidP="00101ABD">
      <w:pPr>
        <w:pStyle w:val="a8"/>
        <w:spacing w:before="75" w:beforeAutospacing="0" w:after="75" w:afterAutospacing="0"/>
        <w:rPr>
          <w:rFonts w:ascii="Arial" w:hAnsi="Arial" w:cs="Arial"/>
          <w:color w:val="000000"/>
        </w:rPr>
      </w:pPr>
      <w:r w:rsidRPr="00101ABD">
        <w:rPr>
          <w:rFonts w:ascii="Arial" w:hAnsi="Arial" w:cs="Arial"/>
          <w:color w:val="000000"/>
        </w:rPr>
        <w:t>reliable and safer;</w:t>
      </w:r>
    </w:p>
    <w:p w14:paraId="0C808EC8" w14:textId="77777777" w:rsidR="00101ABD" w:rsidRPr="00101ABD" w:rsidRDefault="00101ABD" w:rsidP="00101ABD">
      <w:pPr>
        <w:pStyle w:val="a8"/>
        <w:spacing w:before="75" w:beforeAutospacing="0" w:after="75" w:afterAutospacing="0"/>
        <w:rPr>
          <w:rFonts w:ascii="Arial" w:hAnsi="Arial" w:cs="Arial"/>
          <w:color w:val="000000"/>
        </w:rPr>
      </w:pPr>
      <w:r w:rsidRPr="00101ABD">
        <w:rPr>
          <w:rFonts w:ascii="Arial" w:hAnsi="Arial" w:cs="Arial"/>
          <w:color w:val="000000"/>
        </w:rPr>
        <w:t>● Can be equipped with a temperature sensor, real-time measurement of sample temperature, reaching the set value, automatically stop running, better </w:t>
      </w:r>
    </w:p>
    <w:p w14:paraId="3AF23672" w14:textId="77777777" w:rsidR="00101ABD" w:rsidRPr="00101ABD" w:rsidRDefault="00101ABD" w:rsidP="00101ABD">
      <w:pPr>
        <w:pStyle w:val="a8"/>
        <w:spacing w:before="75" w:beforeAutospacing="0" w:after="75" w:afterAutospacing="0"/>
        <w:rPr>
          <w:rFonts w:ascii="Arial" w:hAnsi="Arial" w:cs="Arial"/>
          <w:color w:val="000000"/>
        </w:rPr>
      </w:pPr>
      <w:r w:rsidRPr="00101ABD">
        <w:rPr>
          <w:rFonts w:ascii="Arial" w:hAnsi="Arial" w:cs="Arial"/>
          <w:color w:val="000000"/>
        </w:rPr>
        <w:t>protection of samples, so that the experiment is safe and secure.</w:t>
      </w:r>
    </w:p>
    <w:p w14:paraId="56C17993" w14:textId="77777777" w:rsidR="005B35CE" w:rsidRPr="00101ABD" w:rsidRDefault="00000000">
      <w:pPr>
        <w:pStyle w:val="a8"/>
        <w:spacing w:before="0" w:beforeAutospacing="0" w:after="0" w:afterAutospacing="0" w:line="360" w:lineRule="auto"/>
        <w:rPr>
          <w:rFonts w:ascii="Arial" w:hAnsi="Arial" w:cs="Arial"/>
          <w:b/>
          <w:color w:val="2F5496" w:themeColor="accent1" w:themeShade="BF"/>
          <w14:shadow w14:blurRad="38100" w14:dist="25400" w14:dir="5400000" w14:sx="100000" w14:sy="100000" w14:kx="0" w14:ky="0" w14:algn="ctr">
            <w14:srgbClr w14:val="6E747A">
              <w14:alpha w14:val="57000"/>
            </w14:srgbClr>
          </w14:shadow>
          <w14:props3d w14:extrusionH="0" w14:contourW="0" w14:prstMaterial="clear"/>
        </w:rPr>
      </w:pPr>
      <w:proofErr w:type="spellStart"/>
      <w:r w:rsidRPr="00101ABD">
        <w:rPr>
          <w:rFonts w:ascii="Arial" w:hAnsi="Arial" w:cs="Arial"/>
          <w:b/>
          <w:bCs/>
          <w:color w:val="2F5496" w:themeColor="accent1" w:themeShade="BF"/>
          <w:kern w:val="2"/>
        </w:rPr>
        <w:t>Techncial</w:t>
      </w:r>
      <w:proofErr w:type="spellEnd"/>
      <w:r w:rsidRPr="00101ABD">
        <w:rPr>
          <w:rFonts w:ascii="Arial" w:hAnsi="Arial" w:cs="Arial"/>
          <w:b/>
          <w:bCs/>
          <w:color w:val="2F5496" w:themeColor="accent1" w:themeShade="BF"/>
          <w:kern w:val="2"/>
        </w:rPr>
        <w:t xml:space="preserve"> Parameters</w:t>
      </w:r>
      <w:r w:rsidRPr="00101ABD">
        <w:rPr>
          <w:rFonts w:ascii="Arial" w:hAnsi="Arial" w:cs="Arial"/>
          <w:b/>
          <w:bCs/>
          <w:color w:val="2F5496" w:themeColor="accent1" w:themeShade="BF"/>
          <w:kern w:val="2"/>
        </w:rPr>
        <w:t>：</w:t>
      </w:r>
    </w:p>
    <w:tbl>
      <w:tblPr>
        <w:tblStyle w:val="-5"/>
        <w:tblW w:w="8213"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FFFFFF" w:themeFill="background1"/>
        <w:tblLayout w:type="fixed"/>
        <w:tblLook w:val="04A0" w:firstRow="1" w:lastRow="0" w:firstColumn="1" w:lastColumn="0" w:noHBand="0" w:noVBand="1"/>
      </w:tblPr>
      <w:tblGrid>
        <w:gridCol w:w="3290"/>
        <w:gridCol w:w="4923"/>
      </w:tblGrid>
      <w:tr w:rsidR="005B35CE" w:rsidRPr="00101ABD" w14:paraId="718B9E69" w14:textId="77777777" w:rsidTr="005B35CE">
        <w:trPr>
          <w:cnfStyle w:val="100000000000" w:firstRow="1" w:lastRow="0" w:firstColumn="0" w:lastColumn="0" w:oddVBand="0" w:evenVBand="0" w:oddHBand="0" w:evenHBand="0"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3290" w:type="dxa"/>
            <w:tcBorders>
              <w:tl2br w:val="nil"/>
              <w:tr2bl w:val="nil"/>
            </w:tcBorders>
            <w:shd w:val="clear" w:color="auto" w:fill="FFFFFF" w:themeFill="background1"/>
          </w:tcPr>
          <w:p w14:paraId="5761F111" w14:textId="77777777" w:rsidR="005B35CE" w:rsidRPr="00101ABD" w:rsidRDefault="00000000">
            <w:pPr>
              <w:pStyle w:val="a8"/>
              <w:spacing w:before="0" w:beforeAutospacing="0" w:after="0" w:afterAutospacing="0" w:line="360" w:lineRule="auto"/>
              <w:rPr>
                <w:rFonts w:ascii="Arial" w:hAnsi="Arial" w:cs="Arial"/>
                <w:color w:val="2F5496" w:themeColor="accent1" w:themeShade="BF"/>
                <w:kern w:val="2"/>
              </w:rPr>
            </w:pPr>
            <w:r w:rsidRPr="00101ABD">
              <w:rPr>
                <w:rFonts w:ascii="Arial" w:hAnsi="Arial" w:cs="Arial"/>
                <w:color w:val="2F5496" w:themeColor="accent1" w:themeShade="BF"/>
                <w:kern w:val="2"/>
              </w:rPr>
              <w:t>Model</w:t>
            </w:r>
          </w:p>
        </w:tc>
        <w:tc>
          <w:tcPr>
            <w:tcW w:w="4923" w:type="dxa"/>
            <w:tcBorders>
              <w:tl2br w:val="nil"/>
              <w:tr2bl w:val="nil"/>
            </w:tcBorders>
            <w:shd w:val="clear" w:color="auto" w:fill="FFFFFF" w:themeFill="background1"/>
          </w:tcPr>
          <w:p w14:paraId="6369EBE5" w14:textId="77777777" w:rsidR="005B35CE" w:rsidRPr="00101ABD" w:rsidRDefault="00000000">
            <w:pPr>
              <w:pStyle w:val="a8"/>
              <w:spacing w:before="0" w:beforeAutospacing="0" w:after="0" w:afterAutospacing="0" w:line="360" w:lineRule="auto"/>
              <w:cnfStyle w:val="100000000000" w:firstRow="1" w:lastRow="0" w:firstColumn="0" w:lastColumn="0" w:oddVBand="0" w:evenVBand="0" w:oddHBand="0" w:evenHBand="0" w:firstRowFirstColumn="0" w:firstRowLastColumn="0" w:lastRowFirstColumn="0" w:lastRowLastColumn="0"/>
              <w:rPr>
                <w:rFonts w:ascii="Arial" w:hAnsi="Arial" w:cs="Arial"/>
                <w:color w:val="2F5496" w:themeColor="accent1" w:themeShade="BF"/>
                <w:kern w:val="2"/>
              </w:rPr>
            </w:pPr>
            <w:r w:rsidRPr="00101ABD">
              <w:rPr>
                <w:rFonts w:ascii="Arial" w:hAnsi="Arial" w:cs="Arial"/>
                <w:color w:val="2F5496" w:themeColor="accent1" w:themeShade="BF"/>
                <w:kern w:val="2"/>
              </w:rPr>
              <w:t>HR-25D</w:t>
            </w:r>
          </w:p>
        </w:tc>
      </w:tr>
      <w:tr w:rsidR="005B35CE" w:rsidRPr="00101ABD" w14:paraId="377024A7" w14:textId="77777777" w:rsidTr="005B35CE">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290" w:type="dxa"/>
            <w:tcBorders>
              <w:tl2br w:val="nil"/>
              <w:tr2bl w:val="nil"/>
            </w:tcBorders>
            <w:shd w:val="clear" w:color="auto" w:fill="FFFFFF" w:themeFill="background1"/>
          </w:tcPr>
          <w:p w14:paraId="14490368" w14:textId="77777777" w:rsidR="005B35CE" w:rsidRPr="00101ABD" w:rsidRDefault="00000000">
            <w:pPr>
              <w:pStyle w:val="a8"/>
              <w:spacing w:before="0" w:beforeAutospacing="0" w:after="0" w:afterAutospacing="0" w:line="360" w:lineRule="auto"/>
              <w:rPr>
                <w:rFonts w:ascii="Arial" w:hAnsi="Arial" w:cs="Arial"/>
                <w:color w:val="2F5496" w:themeColor="accent1" w:themeShade="BF"/>
                <w:kern w:val="2"/>
              </w:rPr>
            </w:pPr>
            <w:r w:rsidRPr="00101ABD">
              <w:rPr>
                <w:rFonts w:ascii="Arial" w:hAnsi="Arial" w:cs="Arial"/>
                <w:color w:val="2F5496" w:themeColor="accent1" w:themeShade="BF"/>
                <w:kern w:val="2"/>
              </w:rPr>
              <w:t>Item No</w:t>
            </w:r>
          </w:p>
        </w:tc>
        <w:tc>
          <w:tcPr>
            <w:tcW w:w="4923" w:type="dxa"/>
            <w:tcBorders>
              <w:tl2br w:val="nil"/>
              <w:tr2bl w:val="nil"/>
            </w:tcBorders>
            <w:shd w:val="clear" w:color="auto" w:fill="FFFFFF" w:themeFill="background1"/>
          </w:tcPr>
          <w:p w14:paraId="50145791" w14:textId="77777777" w:rsidR="005B35CE" w:rsidRPr="00101ABD" w:rsidRDefault="00000000">
            <w:pPr>
              <w:pStyle w:val="a8"/>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2F5496" w:themeColor="accent1" w:themeShade="BF"/>
                <w:kern w:val="2"/>
              </w:rPr>
            </w:pPr>
            <w:r w:rsidRPr="00101ABD">
              <w:rPr>
                <w:rFonts w:ascii="Arial" w:hAnsi="Arial" w:cs="Arial"/>
                <w:color w:val="2F5496" w:themeColor="accent1" w:themeShade="BF"/>
                <w:kern w:val="2"/>
              </w:rPr>
              <w:t>1004022000</w:t>
            </w:r>
          </w:p>
        </w:tc>
      </w:tr>
      <w:tr w:rsidR="005B35CE" w:rsidRPr="00101ABD" w14:paraId="0C0FDBC8" w14:textId="77777777" w:rsidTr="005B35CE">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290" w:type="dxa"/>
            <w:tcBorders>
              <w:tl2br w:val="nil"/>
              <w:tr2bl w:val="nil"/>
            </w:tcBorders>
            <w:shd w:val="clear" w:color="auto" w:fill="FFFFFF" w:themeFill="background1"/>
          </w:tcPr>
          <w:p w14:paraId="643ADF60" w14:textId="77777777" w:rsidR="005B35CE" w:rsidRPr="00101ABD" w:rsidRDefault="00000000">
            <w:pPr>
              <w:pStyle w:val="a8"/>
              <w:spacing w:before="0" w:beforeAutospacing="0" w:after="0" w:afterAutospacing="0" w:line="360" w:lineRule="auto"/>
              <w:rPr>
                <w:rFonts w:ascii="Arial" w:hAnsi="Arial" w:cs="Arial"/>
                <w:color w:val="2F5496" w:themeColor="accent1" w:themeShade="BF"/>
                <w:kern w:val="2"/>
              </w:rPr>
            </w:pPr>
            <w:r w:rsidRPr="00101ABD">
              <w:rPr>
                <w:rFonts w:ascii="Arial" w:hAnsi="Arial" w:cs="Arial"/>
                <w:color w:val="2F5496" w:themeColor="accent1" w:themeShade="BF"/>
                <w:kern w:val="2"/>
              </w:rPr>
              <w:t>Type</w:t>
            </w:r>
          </w:p>
        </w:tc>
        <w:tc>
          <w:tcPr>
            <w:tcW w:w="4923" w:type="dxa"/>
            <w:tcBorders>
              <w:tl2br w:val="nil"/>
              <w:tr2bl w:val="nil"/>
            </w:tcBorders>
            <w:shd w:val="clear" w:color="auto" w:fill="FFFFFF" w:themeFill="background1"/>
          </w:tcPr>
          <w:p w14:paraId="4198555E" w14:textId="77777777" w:rsidR="005B35CE" w:rsidRPr="00101ABD" w:rsidRDefault="00000000">
            <w:pPr>
              <w:pStyle w:val="a8"/>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2F5496" w:themeColor="accent1" w:themeShade="BF"/>
                <w:kern w:val="2"/>
              </w:rPr>
            </w:pPr>
            <w:r w:rsidRPr="00101ABD">
              <w:rPr>
                <w:rFonts w:ascii="Arial" w:hAnsi="Arial" w:cs="Arial"/>
                <w:color w:val="2F5496" w:themeColor="accent1" w:themeShade="BF"/>
                <w:kern w:val="2"/>
              </w:rPr>
              <w:t>Digital</w:t>
            </w:r>
          </w:p>
        </w:tc>
      </w:tr>
      <w:tr w:rsidR="005B35CE" w:rsidRPr="00101ABD" w14:paraId="653615BD" w14:textId="77777777" w:rsidTr="005B35CE">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290" w:type="dxa"/>
            <w:tcBorders>
              <w:tl2br w:val="nil"/>
              <w:tr2bl w:val="nil"/>
            </w:tcBorders>
            <w:shd w:val="clear" w:color="auto" w:fill="FFFFFF" w:themeFill="background1"/>
          </w:tcPr>
          <w:p w14:paraId="576F38F5" w14:textId="77777777" w:rsidR="005B35CE" w:rsidRPr="00101ABD" w:rsidRDefault="00000000">
            <w:pPr>
              <w:pStyle w:val="a8"/>
              <w:spacing w:before="0" w:beforeAutospacing="0" w:after="0" w:afterAutospacing="0" w:line="360" w:lineRule="auto"/>
              <w:rPr>
                <w:rFonts w:ascii="Arial" w:hAnsi="Arial" w:cs="Arial"/>
                <w:color w:val="2F5496" w:themeColor="accent1" w:themeShade="BF"/>
                <w:kern w:val="2"/>
              </w:rPr>
            </w:pPr>
            <w:r w:rsidRPr="00101ABD">
              <w:rPr>
                <w:rFonts w:ascii="Arial" w:hAnsi="Arial" w:cs="Arial"/>
                <w:color w:val="2F5496" w:themeColor="accent1" w:themeShade="BF"/>
                <w:kern w:val="2"/>
              </w:rPr>
              <w:t>Rated Voltage (V)</w:t>
            </w:r>
          </w:p>
        </w:tc>
        <w:tc>
          <w:tcPr>
            <w:tcW w:w="4923" w:type="dxa"/>
            <w:tcBorders>
              <w:tl2br w:val="nil"/>
              <w:tr2bl w:val="nil"/>
            </w:tcBorders>
            <w:shd w:val="clear" w:color="auto" w:fill="FFFFFF" w:themeFill="background1"/>
          </w:tcPr>
          <w:p w14:paraId="60E8FCC6" w14:textId="77777777" w:rsidR="005B35CE" w:rsidRPr="00101ABD" w:rsidRDefault="00000000">
            <w:pPr>
              <w:pStyle w:val="a8"/>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2F5496" w:themeColor="accent1" w:themeShade="BF"/>
                <w:kern w:val="2"/>
              </w:rPr>
            </w:pPr>
            <w:r w:rsidRPr="00101ABD">
              <w:rPr>
                <w:rFonts w:ascii="Arial" w:hAnsi="Arial" w:cs="Arial"/>
                <w:color w:val="2F5496" w:themeColor="accent1" w:themeShade="BF"/>
                <w:kern w:val="2"/>
              </w:rPr>
              <w:t>200-240</w:t>
            </w:r>
          </w:p>
        </w:tc>
      </w:tr>
      <w:tr w:rsidR="005B35CE" w:rsidRPr="00101ABD" w14:paraId="1E491732" w14:textId="77777777" w:rsidTr="005B35CE">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290" w:type="dxa"/>
            <w:tcBorders>
              <w:tl2br w:val="nil"/>
              <w:tr2bl w:val="nil"/>
            </w:tcBorders>
            <w:shd w:val="clear" w:color="auto" w:fill="FFFFFF" w:themeFill="background1"/>
          </w:tcPr>
          <w:p w14:paraId="66ECDD62" w14:textId="77777777" w:rsidR="005B35CE" w:rsidRPr="00101ABD" w:rsidRDefault="00000000">
            <w:pPr>
              <w:pStyle w:val="a8"/>
              <w:spacing w:before="0" w:beforeAutospacing="0" w:after="0" w:afterAutospacing="0" w:line="360" w:lineRule="auto"/>
              <w:rPr>
                <w:rFonts w:ascii="Arial" w:hAnsi="Arial" w:cs="Arial"/>
                <w:color w:val="2F5496" w:themeColor="accent1" w:themeShade="BF"/>
                <w:kern w:val="2"/>
              </w:rPr>
            </w:pPr>
            <w:r w:rsidRPr="00101ABD">
              <w:rPr>
                <w:rFonts w:ascii="Arial" w:hAnsi="Arial" w:cs="Arial"/>
                <w:color w:val="2F5496" w:themeColor="accent1" w:themeShade="BF"/>
                <w:kern w:val="2"/>
              </w:rPr>
              <w:t>Frequency</w:t>
            </w:r>
          </w:p>
        </w:tc>
        <w:tc>
          <w:tcPr>
            <w:tcW w:w="4923" w:type="dxa"/>
            <w:tcBorders>
              <w:tl2br w:val="nil"/>
              <w:tr2bl w:val="nil"/>
            </w:tcBorders>
            <w:shd w:val="clear" w:color="auto" w:fill="FFFFFF" w:themeFill="background1"/>
          </w:tcPr>
          <w:p w14:paraId="27F5DDC2" w14:textId="398855AD" w:rsidR="005B35CE" w:rsidRPr="00101ABD" w:rsidRDefault="00000000">
            <w:pPr>
              <w:pStyle w:val="a8"/>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2F5496" w:themeColor="accent1" w:themeShade="BF"/>
                <w:kern w:val="2"/>
              </w:rPr>
            </w:pPr>
            <w:r w:rsidRPr="00101ABD">
              <w:rPr>
                <w:rFonts w:ascii="Arial" w:hAnsi="Arial" w:cs="Arial"/>
                <w:color w:val="2F5496" w:themeColor="accent1" w:themeShade="BF"/>
                <w:kern w:val="2"/>
              </w:rPr>
              <w:t>50</w:t>
            </w:r>
            <w:r w:rsidR="00101ABD" w:rsidRPr="00101ABD">
              <w:rPr>
                <w:rFonts w:ascii="Arial" w:hAnsi="Arial" w:cs="Arial"/>
                <w:color w:val="2F5496" w:themeColor="accent1" w:themeShade="BF"/>
                <w:kern w:val="2"/>
              </w:rPr>
              <w:t>/</w:t>
            </w:r>
            <w:r w:rsidRPr="00101ABD">
              <w:rPr>
                <w:rFonts w:ascii="Arial" w:hAnsi="Arial" w:cs="Arial"/>
                <w:color w:val="2F5496" w:themeColor="accent1" w:themeShade="BF"/>
                <w:kern w:val="2"/>
              </w:rPr>
              <w:t>60HZ</w:t>
            </w:r>
          </w:p>
        </w:tc>
      </w:tr>
      <w:tr w:rsidR="005B35CE" w:rsidRPr="00101ABD" w14:paraId="2F2F9CBF" w14:textId="77777777" w:rsidTr="005B35CE">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290" w:type="dxa"/>
            <w:tcBorders>
              <w:tl2br w:val="nil"/>
              <w:tr2bl w:val="nil"/>
            </w:tcBorders>
            <w:shd w:val="clear" w:color="auto" w:fill="FFFFFF" w:themeFill="background1"/>
          </w:tcPr>
          <w:p w14:paraId="750BAA15" w14:textId="77777777" w:rsidR="005B35CE" w:rsidRPr="00101ABD" w:rsidRDefault="00000000">
            <w:pPr>
              <w:pStyle w:val="a8"/>
              <w:spacing w:before="0" w:beforeAutospacing="0" w:after="0" w:afterAutospacing="0" w:line="360" w:lineRule="auto"/>
              <w:rPr>
                <w:rFonts w:ascii="Arial" w:hAnsi="Arial" w:cs="Arial"/>
                <w:color w:val="2F5496" w:themeColor="accent1" w:themeShade="BF"/>
                <w:kern w:val="2"/>
              </w:rPr>
            </w:pPr>
            <w:r w:rsidRPr="00101ABD">
              <w:rPr>
                <w:rFonts w:ascii="Arial" w:hAnsi="Arial" w:cs="Arial"/>
                <w:color w:val="2F5496" w:themeColor="accent1" w:themeShade="BF"/>
                <w:kern w:val="2"/>
              </w:rPr>
              <w:t>Rated Input Power</w:t>
            </w:r>
          </w:p>
        </w:tc>
        <w:tc>
          <w:tcPr>
            <w:tcW w:w="4923" w:type="dxa"/>
            <w:tcBorders>
              <w:tl2br w:val="nil"/>
              <w:tr2bl w:val="nil"/>
            </w:tcBorders>
            <w:shd w:val="clear" w:color="auto" w:fill="FFFFFF" w:themeFill="background1"/>
          </w:tcPr>
          <w:p w14:paraId="5B88EE6C" w14:textId="77777777" w:rsidR="005B35CE" w:rsidRPr="00101ABD" w:rsidRDefault="00000000">
            <w:pPr>
              <w:pStyle w:val="a8"/>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2F5496" w:themeColor="accent1" w:themeShade="BF"/>
                <w:kern w:val="2"/>
              </w:rPr>
            </w:pPr>
            <w:r w:rsidRPr="00101ABD">
              <w:rPr>
                <w:rFonts w:ascii="Arial" w:hAnsi="Arial" w:cs="Arial"/>
                <w:color w:val="2F5496" w:themeColor="accent1" w:themeShade="BF"/>
                <w:kern w:val="2"/>
              </w:rPr>
              <w:t>1050W</w:t>
            </w:r>
          </w:p>
        </w:tc>
      </w:tr>
      <w:tr w:rsidR="005B35CE" w:rsidRPr="00101ABD" w14:paraId="18169F45" w14:textId="77777777" w:rsidTr="005B35CE">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290" w:type="dxa"/>
            <w:tcBorders>
              <w:tl2br w:val="nil"/>
              <w:tr2bl w:val="nil"/>
            </w:tcBorders>
            <w:shd w:val="clear" w:color="auto" w:fill="FFFFFF" w:themeFill="background1"/>
          </w:tcPr>
          <w:p w14:paraId="509D1A5C" w14:textId="77777777" w:rsidR="005B35CE" w:rsidRPr="00101ABD" w:rsidRDefault="00000000">
            <w:pPr>
              <w:pStyle w:val="a8"/>
              <w:spacing w:before="0" w:beforeAutospacing="0" w:after="0" w:afterAutospacing="0" w:line="360" w:lineRule="auto"/>
              <w:rPr>
                <w:rFonts w:ascii="Arial" w:hAnsi="Arial" w:cs="Arial"/>
                <w:color w:val="2F5496" w:themeColor="accent1" w:themeShade="BF"/>
                <w:kern w:val="2"/>
              </w:rPr>
            </w:pPr>
            <w:r w:rsidRPr="00101ABD">
              <w:rPr>
                <w:rFonts w:ascii="Arial" w:hAnsi="Arial" w:cs="Arial"/>
                <w:color w:val="2F5496" w:themeColor="accent1" w:themeShade="BF"/>
                <w:kern w:val="2"/>
              </w:rPr>
              <w:t>Rated Output Power</w:t>
            </w:r>
          </w:p>
        </w:tc>
        <w:tc>
          <w:tcPr>
            <w:tcW w:w="4923" w:type="dxa"/>
            <w:tcBorders>
              <w:tl2br w:val="nil"/>
              <w:tr2bl w:val="nil"/>
            </w:tcBorders>
            <w:shd w:val="clear" w:color="auto" w:fill="FFFFFF" w:themeFill="background1"/>
          </w:tcPr>
          <w:p w14:paraId="3609267F" w14:textId="77777777" w:rsidR="005B35CE" w:rsidRPr="00101ABD" w:rsidRDefault="00000000">
            <w:pPr>
              <w:pStyle w:val="a8"/>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2F5496" w:themeColor="accent1" w:themeShade="BF"/>
                <w:kern w:val="2"/>
              </w:rPr>
            </w:pPr>
            <w:r w:rsidRPr="00101ABD">
              <w:rPr>
                <w:rFonts w:ascii="Arial" w:hAnsi="Arial" w:cs="Arial"/>
                <w:color w:val="2F5496" w:themeColor="accent1" w:themeShade="BF"/>
                <w:kern w:val="2"/>
              </w:rPr>
              <w:t>750W</w:t>
            </w:r>
          </w:p>
        </w:tc>
      </w:tr>
      <w:tr w:rsidR="005B35CE" w:rsidRPr="00101ABD" w14:paraId="6BAE1E44" w14:textId="77777777" w:rsidTr="005B35CE">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290" w:type="dxa"/>
            <w:tcBorders>
              <w:tl2br w:val="nil"/>
              <w:tr2bl w:val="nil"/>
            </w:tcBorders>
            <w:shd w:val="clear" w:color="auto" w:fill="FFFFFF" w:themeFill="background1"/>
          </w:tcPr>
          <w:p w14:paraId="36E8D855" w14:textId="77777777" w:rsidR="005B35CE" w:rsidRPr="00101ABD" w:rsidRDefault="00000000">
            <w:pPr>
              <w:pStyle w:val="a8"/>
              <w:spacing w:before="0" w:beforeAutospacing="0" w:after="0" w:afterAutospacing="0" w:line="360" w:lineRule="auto"/>
              <w:rPr>
                <w:rFonts w:ascii="Arial" w:hAnsi="Arial" w:cs="Arial"/>
                <w:color w:val="2F5496" w:themeColor="accent1" w:themeShade="BF"/>
                <w:kern w:val="2"/>
              </w:rPr>
            </w:pPr>
            <w:r w:rsidRPr="00101ABD">
              <w:rPr>
                <w:rFonts w:ascii="Arial" w:hAnsi="Arial" w:cs="Arial"/>
                <w:color w:val="2F5496" w:themeColor="accent1" w:themeShade="BF"/>
                <w:kern w:val="2"/>
              </w:rPr>
              <w:t>Max input power</w:t>
            </w:r>
          </w:p>
        </w:tc>
        <w:tc>
          <w:tcPr>
            <w:tcW w:w="4923" w:type="dxa"/>
            <w:tcBorders>
              <w:tl2br w:val="nil"/>
              <w:tr2bl w:val="nil"/>
            </w:tcBorders>
            <w:shd w:val="clear" w:color="auto" w:fill="FFFFFF" w:themeFill="background1"/>
          </w:tcPr>
          <w:p w14:paraId="1DC00C8C" w14:textId="77777777" w:rsidR="005B35CE" w:rsidRPr="00101ABD" w:rsidRDefault="00000000">
            <w:pPr>
              <w:pStyle w:val="a8"/>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2F5496" w:themeColor="accent1" w:themeShade="BF"/>
                <w:kern w:val="2"/>
              </w:rPr>
            </w:pPr>
            <w:r w:rsidRPr="00101ABD">
              <w:rPr>
                <w:rFonts w:ascii="Arial" w:hAnsi="Arial" w:cs="Arial"/>
                <w:color w:val="2F5496" w:themeColor="accent1" w:themeShade="BF"/>
                <w:kern w:val="2"/>
              </w:rPr>
              <w:t>1350w</w:t>
            </w:r>
          </w:p>
        </w:tc>
      </w:tr>
      <w:tr w:rsidR="005B35CE" w:rsidRPr="00101ABD" w14:paraId="62D3F537" w14:textId="77777777" w:rsidTr="005B35CE">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290" w:type="dxa"/>
            <w:tcBorders>
              <w:tl2br w:val="nil"/>
              <w:tr2bl w:val="nil"/>
            </w:tcBorders>
            <w:shd w:val="clear" w:color="auto" w:fill="FFFFFF" w:themeFill="background1"/>
          </w:tcPr>
          <w:p w14:paraId="11CBF484" w14:textId="77777777" w:rsidR="005B35CE" w:rsidRPr="00101ABD" w:rsidRDefault="00000000">
            <w:pPr>
              <w:pStyle w:val="a8"/>
              <w:spacing w:before="0" w:beforeAutospacing="0" w:after="0" w:afterAutospacing="0" w:line="360" w:lineRule="auto"/>
              <w:rPr>
                <w:rFonts w:ascii="Arial" w:hAnsi="Arial" w:cs="Arial"/>
                <w:color w:val="2F5496" w:themeColor="accent1" w:themeShade="BF"/>
                <w:kern w:val="2"/>
              </w:rPr>
            </w:pPr>
            <w:r w:rsidRPr="00101ABD">
              <w:rPr>
                <w:rFonts w:ascii="Arial" w:hAnsi="Arial" w:cs="Arial"/>
                <w:color w:val="2F5496" w:themeColor="accent1" w:themeShade="BF"/>
                <w:kern w:val="2"/>
              </w:rPr>
              <w:t>Max output power</w:t>
            </w:r>
          </w:p>
        </w:tc>
        <w:tc>
          <w:tcPr>
            <w:tcW w:w="4923" w:type="dxa"/>
            <w:tcBorders>
              <w:tl2br w:val="nil"/>
              <w:tr2bl w:val="nil"/>
            </w:tcBorders>
            <w:shd w:val="clear" w:color="auto" w:fill="FFFFFF" w:themeFill="background1"/>
          </w:tcPr>
          <w:p w14:paraId="58702F50" w14:textId="77777777" w:rsidR="005B35CE" w:rsidRPr="00101ABD" w:rsidRDefault="00000000">
            <w:pPr>
              <w:pStyle w:val="a8"/>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2F5496" w:themeColor="accent1" w:themeShade="BF"/>
                <w:kern w:val="2"/>
              </w:rPr>
            </w:pPr>
            <w:r w:rsidRPr="00101ABD">
              <w:rPr>
                <w:rFonts w:ascii="Arial" w:hAnsi="Arial" w:cs="Arial"/>
                <w:color w:val="2F5496" w:themeColor="accent1" w:themeShade="BF"/>
                <w:kern w:val="2"/>
              </w:rPr>
              <w:t>1050w</w:t>
            </w:r>
          </w:p>
        </w:tc>
      </w:tr>
      <w:tr w:rsidR="005B35CE" w:rsidRPr="00101ABD" w14:paraId="627593BA" w14:textId="77777777" w:rsidTr="005B35CE">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290" w:type="dxa"/>
            <w:tcBorders>
              <w:tl2br w:val="nil"/>
              <w:tr2bl w:val="nil"/>
            </w:tcBorders>
            <w:shd w:val="clear" w:color="auto" w:fill="FFFFFF" w:themeFill="background1"/>
          </w:tcPr>
          <w:p w14:paraId="7873210F" w14:textId="77777777" w:rsidR="005B35CE" w:rsidRPr="00101ABD" w:rsidRDefault="00000000">
            <w:pPr>
              <w:pStyle w:val="a8"/>
              <w:spacing w:before="0" w:beforeAutospacing="0" w:after="0" w:afterAutospacing="0" w:line="360" w:lineRule="auto"/>
              <w:rPr>
                <w:rFonts w:ascii="Arial" w:hAnsi="Arial" w:cs="Arial"/>
                <w:color w:val="2F5496" w:themeColor="accent1" w:themeShade="BF"/>
                <w:kern w:val="2"/>
              </w:rPr>
            </w:pPr>
            <w:r w:rsidRPr="00101ABD">
              <w:rPr>
                <w:rFonts w:ascii="Arial" w:hAnsi="Arial" w:cs="Arial"/>
                <w:color w:val="2F5496" w:themeColor="accent1" w:themeShade="BF"/>
                <w:kern w:val="2"/>
              </w:rPr>
              <w:t>Motor type</w:t>
            </w:r>
          </w:p>
        </w:tc>
        <w:tc>
          <w:tcPr>
            <w:tcW w:w="4923" w:type="dxa"/>
            <w:tcBorders>
              <w:tl2br w:val="nil"/>
              <w:tr2bl w:val="nil"/>
            </w:tcBorders>
            <w:shd w:val="clear" w:color="auto" w:fill="FFFFFF" w:themeFill="background1"/>
          </w:tcPr>
          <w:p w14:paraId="73C833BB" w14:textId="77777777" w:rsidR="005B35CE" w:rsidRPr="00101ABD" w:rsidRDefault="00000000">
            <w:pPr>
              <w:pStyle w:val="a8"/>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2F5496" w:themeColor="accent1" w:themeShade="BF"/>
                <w:kern w:val="2"/>
              </w:rPr>
            </w:pPr>
            <w:r w:rsidRPr="00101ABD">
              <w:rPr>
                <w:rFonts w:ascii="Arial" w:hAnsi="Arial" w:cs="Arial"/>
                <w:color w:val="2F5496" w:themeColor="accent1" w:themeShade="BF"/>
                <w:kern w:val="2"/>
              </w:rPr>
              <w:t>Brushless motor</w:t>
            </w:r>
          </w:p>
        </w:tc>
      </w:tr>
      <w:tr w:rsidR="005B35CE" w:rsidRPr="00101ABD" w14:paraId="21175105" w14:textId="77777777" w:rsidTr="005B35CE">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290" w:type="dxa"/>
            <w:tcBorders>
              <w:tl2br w:val="nil"/>
              <w:tr2bl w:val="nil"/>
            </w:tcBorders>
            <w:shd w:val="clear" w:color="auto" w:fill="FFFFFF" w:themeFill="background1"/>
          </w:tcPr>
          <w:p w14:paraId="53B13E14" w14:textId="77777777" w:rsidR="005B35CE" w:rsidRPr="00101ABD" w:rsidRDefault="00000000">
            <w:pPr>
              <w:pStyle w:val="a8"/>
              <w:spacing w:before="0" w:beforeAutospacing="0" w:after="0" w:afterAutospacing="0" w:line="360" w:lineRule="auto"/>
              <w:rPr>
                <w:rFonts w:ascii="Arial" w:hAnsi="Arial" w:cs="Arial"/>
                <w:color w:val="2F5496" w:themeColor="accent1" w:themeShade="BF"/>
                <w:kern w:val="2"/>
              </w:rPr>
            </w:pPr>
            <w:r w:rsidRPr="00101ABD">
              <w:rPr>
                <w:rFonts w:ascii="Arial" w:hAnsi="Arial" w:cs="Arial"/>
                <w:color w:val="2F5496" w:themeColor="accent1" w:themeShade="BF"/>
                <w:kern w:val="2"/>
              </w:rPr>
              <w:t>Speed range</w:t>
            </w:r>
          </w:p>
        </w:tc>
        <w:tc>
          <w:tcPr>
            <w:tcW w:w="4923" w:type="dxa"/>
            <w:tcBorders>
              <w:tl2br w:val="nil"/>
              <w:tr2bl w:val="nil"/>
            </w:tcBorders>
            <w:shd w:val="clear" w:color="auto" w:fill="FFFFFF" w:themeFill="background1"/>
          </w:tcPr>
          <w:p w14:paraId="51A77A9A" w14:textId="77777777" w:rsidR="005B35CE" w:rsidRPr="00101ABD" w:rsidRDefault="00000000">
            <w:pPr>
              <w:pStyle w:val="a8"/>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2F5496" w:themeColor="accent1" w:themeShade="BF"/>
                <w:kern w:val="2"/>
              </w:rPr>
            </w:pPr>
            <w:r w:rsidRPr="00101ABD">
              <w:rPr>
                <w:rFonts w:ascii="Arial" w:hAnsi="Arial" w:cs="Arial"/>
                <w:color w:val="2F5496" w:themeColor="accent1" w:themeShade="BF"/>
                <w:kern w:val="2"/>
              </w:rPr>
              <w:t>4000-26000rpm</w:t>
            </w:r>
          </w:p>
        </w:tc>
      </w:tr>
      <w:tr w:rsidR="005B35CE" w:rsidRPr="00101ABD" w14:paraId="1AB1912A" w14:textId="77777777" w:rsidTr="005B35CE">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290" w:type="dxa"/>
            <w:tcBorders>
              <w:tl2br w:val="nil"/>
              <w:tr2bl w:val="nil"/>
            </w:tcBorders>
            <w:shd w:val="clear" w:color="auto" w:fill="FFFFFF" w:themeFill="background1"/>
          </w:tcPr>
          <w:p w14:paraId="168BF5F3" w14:textId="77777777" w:rsidR="005B35CE" w:rsidRPr="00101ABD" w:rsidRDefault="00000000">
            <w:pPr>
              <w:pStyle w:val="a8"/>
              <w:spacing w:before="0" w:beforeAutospacing="0" w:after="0" w:afterAutospacing="0" w:line="360" w:lineRule="auto"/>
              <w:rPr>
                <w:rFonts w:ascii="Arial" w:hAnsi="Arial" w:cs="Arial"/>
                <w:color w:val="2F5496" w:themeColor="accent1" w:themeShade="BF"/>
                <w:kern w:val="2"/>
              </w:rPr>
            </w:pPr>
            <w:r w:rsidRPr="00101ABD">
              <w:rPr>
                <w:rFonts w:ascii="Arial" w:hAnsi="Arial" w:cs="Arial"/>
                <w:color w:val="2F5496" w:themeColor="accent1" w:themeShade="BF"/>
                <w:kern w:val="2"/>
              </w:rPr>
              <w:t>Speed accuracy</w:t>
            </w:r>
          </w:p>
        </w:tc>
        <w:tc>
          <w:tcPr>
            <w:tcW w:w="4923" w:type="dxa"/>
            <w:tcBorders>
              <w:tl2br w:val="nil"/>
              <w:tr2bl w:val="nil"/>
            </w:tcBorders>
            <w:shd w:val="clear" w:color="auto" w:fill="FFFFFF" w:themeFill="background1"/>
          </w:tcPr>
          <w:p w14:paraId="1267298C" w14:textId="77777777" w:rsidR="005B35CE" w:rsidRPr="00101ABD" w:rsidRDefault="00000000">
            <w:pPr>
              <w:pStyle w:val="a8"/>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2F5496" w:themeColor="accent1" w:themeShade="BF"/>
                <w:kern w:val="2"/>
              </w:rPr>
            </w:pPr>
            <w:r w:rsidRPr="00101ABD">
              <w:rPr>
                <w:rFonts w:ascii="Arial" w:hAnsi="Arial" w:cs="Arial"/>
                <w:color w:val="2F5496" w:themeColor="accent1" w:themeShade="BF"/>
                <w:kern w:val="2"/>
              </w:rPr>
              <w:t>±100rpm</w:t>
            </w:r>
          </w:p>
        </w:tc>
      </w:tr>
      <w:tr w:rsidR="005B35CE" w:rsidRPr="00101ABD" w14:paraId="2EFD3667" w14:textId="77777777" w:rsidTr="005B35CE">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290" w:type="dxa"/>
            <w:tcBorders>
              <w:tl2br w:val="nil"/>
              <w:tr2bl w:val="nil"/>
            </w:tcBorders>
            <w:shd w:val="clear" w:color="auto" w:fill="FFFFFF" w:themeFill="background1"/>
          </w:tcPr>
          <w:p w14:paraId="291ABFAB" w14:textId="77777777" w:rsidR="005B35CE" w:rsidRPr="00101ABD" w:rsidRDefault="00000000">
            <w:pPr>
              <w:pStyle w:val="a8"/>
              <w:spacing w:before="0" w:beforeAutospacing="0" w:after="0" w:afterAutospacing="0" w:line="360" w:lineRule="auto"/>
              <w:rPr>
                <w:rFonts w:ascii="Arial" w:hAnsi="Arial" w:cs="Arial"/>
                <w:color w:val="2F5496" w:themeColor="accent1" w:themeShade="BF"/>
                <w:kern w:val="2"/>
              </w:rPr>
            </w:pPr>
            <w:r w:rsidRPr="00101ABD">
              <w:rPr>
                <w:rFonts w:ascii="Arial" w:hAnsi="Arial" w:cs="Arial"/>
                <w:color w:val="2F5496" w:themeColor="accent1" w:themeShade="BF"/>
                <w:kern w:val="2"/>
              </w:rPr>
              <w:t>Speed mode</w:t>
            </w:r>
          </w:p>
        </w:tc>
        <w:tc>
          <w:tcPr>
            <w:tcW w:w="4923" w:type="dxa"/>
            <w:tcBorders>
              <w:tl2br w:val="nil"/>
              <w:tr2bl w:val="nil"/>
            </w:tcBorders>
            <w:shd w:val="clear" w:color="auto" w:fill="FFFFFF" w:themeFill="background1"/>
          </w:tcPr>
          <w:p w14:paraId="0237BA92" w14:textId="77777777" w:rsidR="005B35CE" w:rsidRPr="00101ABD" w:rsidRDefault="00000000">
            <w:pPr>
              <w:pStyle w:val="a8"/>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2F5496" w:themeColor="accent1" w:themeShade="BF"/>
                <w:kern w:val="2"/>
              </w:rPr>
            </w:pPr>
            <w:r w:rsidRPr="00101ABD">
              <w:rPr>
                <w:rFonts w:ascii="Arial" w:hAnsi="Arial" w:cs="Arial"/>
                <w:color w:val="2F5496" w:themeColor="accent1" w:themeShade="BF"/>
                <w:kern w:val="2"/>
              </w:rPr>
              <w:t>LCD</w:t>
            </w:r>
          </w:p>
        </w:tc>
      </w:tr>
      <w:tr w:rsidR="005B35CE" w:rsidRPr="00101ABD" w14:paraId="34A6FF76" w14:textId="77777777" w:rsidTr="005B35CE">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290" w:type="dxa"/>
            <w:tcBorders>
              <w:tl2br w:val="nil"/>
              <w:tr2bl w:val="nil"/>
            </w:tcBorders>
            <w:shd w:val="clear" w:color="auto" w:fill="FFFFFF" w:themeFill="background1"/>
          </w:tcPr>
          <w:p w14:paraId="431CCC36" w14:textId="77777777" w:rsidR="005B35CE" w:rsidRPr="00101ABD" w:rsidRDefault="00000000">
            <w:pPr>
              <w:pStyle w:val="a8"/>
              <w:spacing w:before="0" w:beforeAutospacing="0" w:after="0" w:afterAutospacing="0" w:line="360" w:lineRule="auto"/>
              <w:rPr>
                <w:rFonts w:ascii="Arial" w:hAnsi="Arial" w:cs="Arial"/>
                <w:color w:val="2F5496" w:themeColor="accent1" w:themeShade="BF"/>
                <w:kern w:val="2"/>
              </w:rPr>
            </w:pPr>
            <w:r w:rsidRPr="00101ABD">
              <w:rPr>
                <w:rFonts w:ascii="Arial" w:hAnsi="Arial" w:cs="Arial"/>
                <w:color w:val="2F5496" w:themeColor="accent1" w:themeShade="BF"/>
                <w:kern w:val="2"/>
              </w:rPr>
              <w:lastRenderedPageBreak/>
              <w:t>Speed control</w:t>
            </w:r>
          </w:p>
        </w:tc>
        <w:tc>
          <w:tcPr>
            <w:tcW w:w="4923" w:type="dxa"/>
            <w:tcBorders>
              <w:tl2br w:val="nil"/>
              <w:tr2bl w:val="nil"/>
            </w:tcBorders>
            <w:shd w:val="clear" w:color="auto" w:fill="FFFFFF" w:themeFill="background1"/>
          </w:tcPr>
          <w:p w14:paraId="42D30657" w14:textId="77777777" w:rsidR="005B35CE" w:rsidRPr="00101ABD" w:rsidRDefault="00000000">
            <w:pPr>
              <w:pStyle w:val="a8"/>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2F5496" w:themeColor="accent1" w:themeShade="BF"/>
                <w:kern w:val="2"/>
              </w:rPr>
            </w:pPr>
            <w:r w:rsidRPr="00101ABD">
              <w:rPr>
                <w:rFonts w:ascii="Arial" w:hAnsi="Arial" w:cs="Arial"/>
                <w:color w:val="2F5496" w:themeColor="accent1" w:themeShade="BF"/>
                <w:kern w:val="2"/>
              </w:rPr>
              <w:t>Knob adjust</w:t>
            </w:r>
          </w:p>
        </w:tc>
      </w:tr>
      <w:tr w:rsidR="005B35CE" w:rsidRPr="00101ABD" w14:paraId="047C722B" w14:textId="77777777" w:rsidTr="00101ABD">
        <w:trPr>
          <w:trHeight w:hRule="exact" w:val="872"/>
          <w:jc w:val="center"/>
        </w:trPr>
        <w:tc>
          <w:tcPr>
            <w:cnfStyle w:val="001000000000" w:firstRow="0" w:lastRow="0" w:firstColumn="1" w:lastColumn="0" w:oddVBand="0" w:evenVBand="0" w:oddHBand="0" w:evenHBand="0" w:firstRowFirstColumn="0" w:firstRowLastColumn="0" w:lastRowFirstColumn="0" w:lastRowLastColumn="0"/>
            <w:tcW w:w="3290" w:type="dxa"/>
            <w:tcBorders>
              <w:tl2br w:val="nil"/>
              <w:tr2bl w:val="nil"/>
            </w:tcBorders>
            <w:shd w:val="clear" w:color="auto" w:fill="FFFFFF" w:themeFill="background1"/>
          </w:tcPr>
          <w:p w14:paraId="05A33321" w14:textId="77777777" w:rsidR="005B35CE" w:rsidRPr="00101ABD" w:rsidRDefault="00000000">
            <w:pPr>
              <w:pStyle w:val="a8"/>
              <w:spacing w:before="0" w:beforeAutospacing="0" w:after="0" w:afterAutospacing="0" w:line="360" w:lineRule="auto"/>
              <w:rPr>
                <w:rFonts w:ascii="Arial" w:hAnsi="Arial" w:cs="Arial"/>
                <w:color w:val="2F5496" w:themeColor="accent1" w:themeShade="BF"/>
                <w:kern w:val="2"/>
              </w:rPr>
            </w:pPr>
            <w:r w:rsidRPr="00101ABD">
              <w:rPr>
                <w:rFonts w:ascii="Arial" w:hAnsi="Arial" w:cs="Arial"/>
                <w:color w:val="2F5496" w:themeColor="accent1" w:themeShade="BF"/>
                <w:kern w:val="2"/>
              </w:rPr>
              <w:t>Capacity</w:t>
            </w:r>
          </w:p>
        </w:tc>
        <w:tc>
          <w:tcPr>
            <w:tcW w:w="4923" w:type="dxa"/>
            <w:tcBorders>
              <w:tl2br w:val="nil"/>
              <w:tr2bl w:val="nil"/>
            </w:tcBorders>
            <w:shd w:val="clear" w:color="auto" w:fill="FFFFFF" w:themeFill="background1"/>
          </w:tcPr>
          <w:p w14:paraId="60ED239F" w14:textId="2D55327F" w:rsidR="005B35CE" w:rsidRPr="00101ABD" w:rsidRDefault="00000000">
            <w:pPr>
              <w:pStyle w:val="a8"/>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2F5496" w:themeColor="accent1" w:themeShade="BF"/>
                <w:kern w:val="2"/>
              </w:rPr>
            </w:pPr>
            <w:r w:rsidRPr="00101ABD">
              <w:rPr>
                <w:rFonts w:ascii="Arial" w:hAnsi="Arial" w:cs="Arial"/>
                <w:color w:val="2F5496" w:themeColor="accent1" w:themeShade="BF"/>
                <w:kern w:val="2"/>
              </w:rPr>
              <w:t>0.2-10000ml</w:t>
            </w:r>
            <w:r w:rsidR="00101ABD" w:rsidRPr="00101ABD">
              <w:rPr>
                <w:rFonts w:ascii="Arial" w:hAnsi="Arial" w:cs="Arial"/>
                <w:color w:val="2F5496" w:themeColor="accent1" w:themeShade="BF"/>
                <w:kern w:val="2"/>
              </w:rPr>
              <w:t>（</w:t>
            </w:r>
            <w:r w:rsidR="00101ABD" w:rsidRPr="00101ABD">
              <w:rPr>
                <w:rFonts w:ascii="Arial" w:hAnsi="Arial" w:cs="Arial"/>
                <w:color w:val="2F5496" w:themeColor="accent1" w:themeShade="BF"/>
                <w:kern w:val="2"/>
              </w:rPr>
              <w:t>with different working heads</w:t>
            </w:r>
            <w:r w:rsidR="00101ABD" w:rsidRPr="00101ABD">
              <w:rPr>
                <w:rFonts w:ascii="Arial" w:hAnsi="Arial" w:cs="Arial"/>
                <w:color w:val="2F5496" w:themeColor="accent1" w:themeShade="BF"/>
                <w:kern w:val="2"/>
              </w:rPr>
              <w:t>）</w:t>
            </w:r>
          </w:p>
        </w:tc>
      </w:tr>
      <w:tr w:rsidR="005B35CE" w:rsidRPr="00101ABD" w14:paraId="13163750" w14:textId="77777777" w:rsidTr="005B35CE">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290" w:type="dxa"/>
            <w:tcBorders>
              <w:tl2br w:val="nil"/>
              <w:tr2bl w:val="nil"/>
            </w:tcBorders>
            <w:shd w:val="clear" w:color="auto" w:fill="FFFFFF" w:themeFill="background1"/>
          </w:tcPr>
          <w:p w14:paraId="35348236" w14:textId="77777777" w:rsidR="005B35CE" w:rsidRPr="00101ABD" w:rsidRDefault="00000000">
            <w:pPr>
              <w:pStyle w:val="a8"/>
              <w:spacing w:before="0" w:beforeAutospacing="0" w:after="0" w:afterAutospacing="0" w:line="360" w:lineRule="auto"/>
              <w:rPr>
                <w:rFonts w:ascii="Arial" w:hAnsi="Arial" w:cs="Arial"/>
                <w:color w:val="2F5496" w:themeColor="accent1" w:themeShade="BF"/>
                <w:kern w:val="2"/>
              </w:rPr>
            </w:pPr>
            <w:r w:rsidRPr="00101ABD">
              <w:rPr>
                <w:rFonts w:ascii="Arial" w:hAnsi="Arial" w:cs="Arial"/>
                <w:color w:val="2F5496" w:themeColor="accent1" w:themeShade="BF"/>
                <w:kern w:val="2"/>
              </w:rPr>
              <w:t>Time Range</w:t>
            </w:r>
          </w:p>
        </w:tc>
        <w:tc>
          <w:tcPr>
            <w:tcW w:w="4923" w:type="dxa"/>
            <w:tcBorders>
              <w:tl2br w:val="nil"/>
              <w:tr2bl w:val="nil"/>
            </w:tcBorders>
            <w:shd w:val="clear" w:color="auto" w:fill="FFFFFF" w:themeFill="background1"/>
          </w:tcPr>
          <w:p w14:paraId="3A741A00" w14:textId="77777777" w:rsidR="005B35CE" w:rsidRPr="00101ABD" w:rsidRDefault="00000000">
            <w:pPr>
              <w:pStyle w:val="a8"/>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2F5496" w:themeColor="accent1" w:themeShade="BF"/>
                <w:kern w:val="2"/>
              </w:rPr>
            </w:pPr>
            <w:r w:rsidRPr="00101ABD">
              <w:rPr>
                <w:rFonts w:ascii="Arial" w:hAnsi="Arial" w:cs="Arial"/>
                <w:color w:val="2F5496" w:themeColor="accent1" w:themeShade="BF"/>
                <w:kern w:val="2"/>
              </w:rPr>
              <w:t>0-999</w:t>
            </w:r>
          </w:p>
        </w:tc>
      </w:tr>
      <w:tr w:rsidR="005B35CE" w:rsidRPr="00101ABD" w14:paraId="2F63D73E" w14:textId="77777777" w:rsidTr="005B35CE">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290" w:type="dxa"/>
            <w:tcBorders>
              <w:tl2br w:val="nil"/>
              <w:tr2bl w:val="nil"/>
            </w:tcBorders>
            <w:shd w:val="clear" w:color="auto" w:fill="FFFFFF" w:themeFill="background1"/>
          </w:tcPr>
          <w:p w14:paraId="5654AC36" w14:textId="77777777" w:rsidR="005B35CE" w:rsidRPr="00101ABD" w:rsidRDefault="00000000">
            <w:pPr>
              <w:pStyle w:val="a8"/>
              <w:spacing w:before="0" w:beforeAutospacing="0" w:after="0" w:afterAutospacing="0" w:line="360" w:lineRule="auto"/>
              <w:rPr>
                <w:rFonts w:ascii="Arial" w:hAnsi="Arial" w:cs="Arial"/>
                <w:color w:val="2F5496" w:themeColor="accent1" w:themeShade="BF"/>
                <w:kern w:val="2"/>
              </w:rPr>
            </w:pPr>
            <w:r w:rsidRPr="00101ABD">
              <w:rPr>
                <w:rFonts w:ascii="Arial" w:hAnsi="Arial" w:cs="Arial"/>
                <w:color w:val="2F5496" w:themeColor="accent1" w:themeShade="BF"/>
                <w:kern w:val="2"/>
              </w:rPr>
              <w:t>Time Display</w:t>
            </w:r>
          </w:p>
        </w:tc>
        <w:tc>
          <w:tcPr>
            <w:tcW w:w="4923" w:type="dxa"/>
            <w:tcBorders>
              <w:tl2br w:val="nil"/>
              <w:tr2bl w:val="nil"/>
            </w:tcBorders>
            <w:shd w:val="clear" w:color="auto" w:fill="FFFFFF" w:themeFill="background1"/>
          </w:tcPr>
          <w:p w14:paraId="095F7DA5" w14:textId="77777777" w:rsidR="005B35CE" w:rsidRPr="00101ABD" w:rsidRDefault="00000000">
            <w:pPr>
              <w:pStyle w:val="a8"/>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2F5496" w:themeColor="accent1" w:themeShade="BF"/>
                <w:kern w:val="2"/>
              </w:rPr>
            </w:pPr>
            <w:r w:rsidRPr="00101ABD">
              <w:rPr>
                <w:rFonts w:ascii="Arial" w:hAnsi="Arial" w:cs="Arial"/>
                <w:color w:val="2F5496" w:themeColor="accent1" w:themeShade="BF"/>
                <w:kern w:val="2"/>
              </w:rPr>
              <w:t>LCD</w:t>
            </w:r>
          </w:p>
        </w:tc>
      </w:tr>
      <w:tr w:rsidR="005B35CE" w:rsidRPr="00101ABD" w14:paraId="251C75EC" w14:textId="77777777" w:rsidTr="005B35CE">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290" w:type="dxa"/>
            <w:tcBorders>
              <w:tl2br w:val="nil"/>
              <w:tr2bl w:val="nil"/>
            </w:tcBorders>
            <w:shd w:val="clear" w:color="auto" w:fill="FFFFFF" w:themeFill="background1"/>
          </w:tcPr>
          <w:p w14:paraId="2445371F" w14:textId="77777777" w:rsidR="005B35CE" w:rsidRPr="00101ABD" w:rsidRDefault="00000000">
            <w:pPr>
              <w:pStyle w:val="a8"/>
              <w:spacing w:before="0" w:beforeAutospacing="0" w:after="0" w:afterAutospacing="0" w:line="360" w:lineRule="auto"/>
              <w:rPr>
                <w:rFonts w:ascii="Arial" w:hAnsi="Arial" w:cs="Arial"/>
                <w:color w:val="2F5496" w:themeColor="accent1" w:themeShade="BF"/>
                <w:kern w:val="2"/>
              </w:rPr>
            </w:pPr>
            <w:r w:rsidRPr="00101ABD">
              <w:rPr>
                <w:rFonts w:ascii="Arial" w:hAnsi="Arial" w:cs="Arial"/>
                <w:color w:val="2F5496" w:themeColor="accent1" w:themeShade="BF"/>
                <w:kern w:val="2"/>
              </w:rPr>
              <w:t>Temperature testing range</w:t>
            </w:r>
          </w:p>
        </w:tc>
        <w:tc>
          <w:tcPr>
            <w:tcW w:w="4923" w:type="dxa"/>
            <w:tcBorders>
              <w:tl2br w:val="nil"/>
              <w:tr2bl w:val="nil"/>
            </w:tcBorders>
            <w:shd w:val="clear" w:color="auto" w:fill="FFFFFF" w:themeFill="background1"/>
          </w:tcPr>
          <w:p w14:paraId="0E6072B0" w14:textId="77777777" w:rsidR="005B35CE" w:rsidRPr="00101ABD" w:rsidRDefault="00000000">
            <w:pPr>
              <w:pStyle w:val="a8"/>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2F5496" w:themeColor="accent1" w:themeShade="BF"/>
                <w:kern w:val="2"/>
              </w:rPr>
            </w:pPr>
            <w:r w:rsidRPr="00101ABD">
              <w:rPr>
                <w:rFonts w:ascii="Arial" w:hAnsi="Arial" w:cs="Arial"/>
                <w:color w:val="2F5496" w:themeColor="accent1" w:themeShade="BF"/>
                <w:kern w:val="2"/>
              </w:rPr>
              <w:t>-10~199</w:t>
            </w:r>
            <w:r w:rsidRPr="00101ABD">
              <w:rPr>
                <w:rFonts w:hint="eastAsia"/>
                <w:color w:val="2F5496" w:themeColor="accent1" w:themeShade="BF"/>
                <w:kern w:val="2"/>
              </w:rPr>
              <w:t>℃</w:t>
            </w:r>
          </w:p>
        </w:tc>
      </w:tr>
      <w:tr w:rsidR="005B35CE" w:rsidRPr="00101ABD" w14:paraId="5E452A64" w14:textId="77777777" w:rsidTr="005B35CE">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290" w:type="dxa"/>
            <w:tcBorders>
              <w:tl2br w:val="nil"/>
              <w:tr2bl w:val="nil"/>
            </w:tcBorders>
            <w:shd w:val="clear" w:color="auto" w:fill="FFFFFF" w:themeFill="background1"/>
          </w:tcPr>
          <w:p w14:paraId="4FE4AA1D" w14:textId="77777777" w:rsidR="005B35CE" w:rsidRPr="00101ABD" w:rsidRDefault="00000000">
            <w:pPr>
              <w:pStyle w:val="a8"/>
              <w:spacing w:before="0" w:beforeAutospacing="0" w:after="0" w:afterAutospacing="0" w:line="360" w:lineRule="auto"/>
              <w:rPr>
                <w:rFonts w:ascii="Arial" w:hAnsi="Arial" w:cs="Arial"/>
                <w:color w:val="2F5496" w:themeColor="accent1" w:themeShade="BF"/>
                <w:kern w:val="2"/>
              </w:rPr>
            </w:pPr>
            <w:r w:rsidRPr="00101ABD">
              <w:rPr>
                <w:rFonts w:ascii="Arial" w:hAnsi="Arial" w:cs="Arial"/>
                <w:color w:val="2F5496" w:themeColor="accent1" w:themeShade="BF"/>
                <w:kern w:val="2"/>
              </w:rPr>
              <w:t>Set Standard</w:t>
            </w:r>
          </w:p>
        </w:tc>
        <w:tc>
          <w:tcPr>
            <w:tcW w:w="4923" w:type="dxa"/>
            <w:tcBorders>
              <w:tl2br w:val="nil"/>
              <w:tr2bl w:val="nil"/>
            </w:tcBorders>
            <w:shd w:val="clear" w:color="auto" w:fill="FFFFFF" w:themeFill="background1"/>
          </w:tcPr>
          <w:p w14:paraId="125EEA0A" w14:textId="77777777" w:rsidR="005B35CE" w:rsidRPr="00101ABD" w:rsidRDefault="00000000">
            <w:pPr>
              <w:pStyle w:val="a8"/>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2F5496" w:themeColor="accent1" w:themeShade="BF"/>
                <w:kern w:val="2"/>
              </w:rPr>
            </w:pPr>
            <w:proofErr w:type="spellStart"/>
            <w:r w:rsidRPr="00101ABD">
              <w:rPr>
                <w:rFonts w:ascii="Arial" w:hAnsi="Arial" w:cs="Arial"/>
                <w:color w:val="2F5496" w:themeColor="accent1" w:themeShade="BF"/>
                <w:kern w:val="2"/>
              </w:rPr>
              <w:t>Machine+working</w:t>
            </w:r>
            <w:proofErr w:type="spellEnd"/>
            <w:r w:rsidRPr="00101ABD">
              <w:rPr>
                <w:rFonts w:ascii="Arial" w:hAnsi="Arial" w:cs="Arial"/>
                <w:color w:val="2F5496" w:themeColor="accent1" w:themeShade="BF"/>
                <w:kern w:val="2"/>
              </w:rPr>
              <w:t xml:space="preserve"> </w:t>
            </w:r>
            <w:proofErr w:type="spellStart"/>
            <w:r w:rsidRPr="00101ABD">
              <w:rPr>
                <w:rFonts w:ascii="Arial" w:hAnsi="Arial" w:cs="Arial"/>
                <w:color w:val="2F5496" w:themeColor="accent1" w:themeShade="BF"/>
                <w:kern w:val="2"/>
              </w:rPr>
              <w:t>head+stand</w:t>
            </w:r>
            <w:proofErr w:type="spellEnd"/>
          </w:p>
        </w:tc>
      </w:tr>
      <w:tr w:rsidR="005B35CE" w:rsidRPr="00101ABD" w14:paraId="7D785826" w14:textId="77777777" w:rsidTr="005B35CE">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290" w:type="dxa"/>
            <w:tcBorders>
              <w:tl2br w:val="nil"/>
              <w:tr2bl w:val="nil"/>
            </w:tcBorders>
            <w:shd w:val="clear" w:color="auto" w:fill="FFFFFF" w:themeFill="background1"/>
          </w:tcPr>
          <w:p w14:paraId="1E783757" w14:textId="77777777" w:rsidR="005B35CE" w:rsidRPr="00101ABD" w:rsidRDefault="00000000">
            <w:pPr>
              <w:pStyle w:val="a8"/>
              <w:spacing w:before="0" w:beforeAutospacing="0" w:after="0" w:afterAutospacing="0" w:line="360" w:lineRule="auto"/>
              <w:rPr>
                <w:rFonts w:ascii="Arial" w:hAnsi="Arial" w:cs="Arial"/>
                <w:color w:val="2F5496" w:themeColor="accent1" w:themeShade="BF"/>
                <w:kern w:val="2"/>
              </w:rPr>
            </w:pPr>
            <w:r w:rsidRPr="00101ABD">
              <w:rPr>
                <w:rFonts w:ascii="Arial" w:hAnsi="Arial" w:cs="Arial"/>
                <w:color w:val="2F5496" w:themeColor="accent1" w:themeShade="BF"/>
                <w:kern w:val="2"/>
              </w:rPr>
              <w:t>Standard working head</w:t>
            </w:r>
          </w:p>
        </w:tc>
        <w:tc>
          <w:tcPr>
            <w:tcW w:w="4923" w:type="dxa"/>
            <w:tcBorders>
              <w:tl2br w:val="nil"/>
              <w:tr2bl w:val="nil"/>
            </w:tcBorders>
            <w:shd w:val="clear" w:color="auto" w:fill="FFFFFF" w:themeFill="background1"/>
          </w:tcPr>
          <w:p w14:paraId="04EFC57F" w14:textId="77777777" w:rsidR="005B35CE" w:rsidRPr="00101ABD" w:rsidRDefault="00000000">
            <w:pPr>
              <w:pStyle w:val="a8"/>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2F5496" w:themeColor="accent1" w:themeShade="BF"/>
                <w:kern w:val="2"/>
              </w:rPr>
            </w:pPr>
            <w:r w:rsidRPr="00101ABD">
              <w:rPr>
                <w:rFonts w:ascii="Arial" w:hAnsi="Arial" w:cs="Arial"/>
                <w:color w:val="2F5496" w:themeColor="accent1" w:themeShade="BF"/>
                <w:kern w:val="2"/>
              </w:rPr>
              <w:t>HR25 25g-S2V</w:t>
            </w:r>
          </w:p>
        </w:tc>
      </w:tr>
      <w:tr w:rsidR="005B35CE" w:rsidRPr="00101ABD" w14:paraId="42B0A1E5" w14:textId="77777777" w:rsidTr="005B35CE">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290" w:type="dxa"/>
            <w:tcBorders>
              <w:tl2br w:val="nil"/>
              <w:tr2bl w:val="nil"/>
            </w:tcBorders>
            <w:shd w:val="clear" w:color="auto" w:fill="FFFFFF" w:themeFill="background1"/>
          </w:tcPr>
          <w:p w14:paraId="0CDAA0CB" w14:textId="77777777" w:rsidR="005B35CE" w:rsidRPr="00101ABD" w:rsidRDefault="00000000">
            <w:pPr>
              <w:pStyle w:val="a8"/>
              <w:spacing w:before="0" w:beforeAutospacing="0" w:after="0" w:afterAutospacing="0" w:line="360" w:lineRule="auto"/>
              <w:rPr>
                <w:rFonts w:ascii="Arial" w:hAnsi="Arial" w:cs="Arial"/>
                <w:color w:val="2F5496" w:themeColor="accent1" w:themeShade="BF"/>
                <w:kern w:val="2"/>
              </w:rPr>
            </w:pPr>
            <w:r w:rsidRPr="00101ABD">
              <w:rPr>
                <w:rFonts w:ascii="Arial" w:hAnsi="Arial" w:cs="Arial"/>
                <w:color w:val="2F5496" w:themeColor="accent1" w:themeShade="BF"/>
                <w:kern w:val="2"/>
              </w:rPr>
              <w:t>Machine Size</w:t>
            </w:r>
          </w:p>
        </w:tc>
        <w:tc>
          <w:tcPr>
            <w:tcW w:w="4923" w:type="dxa"/>
            <w:tcBorders>
              <w:tl2br w:val="nil"/>
              <w:tr2bl w:val="nil"/>
            </w:tcBorders>
            <w:shd w:val="clear" w:color="auto" w:fill="FFFFFF" w:themeFill="background1"/>
          </w:tcPr>
          <w:p w14:paraId="3A57504E" w14:textId="77777777" w:rsidR="005B35CE" w:rsidRPr="00101ABD" w:rsidRDefault="00000000">
            <w:pPr>
              <w:pStyle w:val="a8"/>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2F5496" w:themeColor="accent1" w:themeShade="BF"/>
                <w:kern w:val="2"/>
              </w:rPr>
            </w:pPr>
            <w:r w:rsidRPr="00101ABD">
              <w:rPr>
                <w:rFonts w:ascii="Arial" w:hAnsi="Arial" w:cs="Arial"/>
                <w:color w:val="2F5496" w:themeColor="accent1" w:themeShade="BF"/>
                <w:kern w:val="2"/>
              </w:rPr>
              <w:t>365*90mm</w:t>
            </w:r>
          </w:p>
        </w:tc>
      </w:tr>
      <w:tr w:rsidR="005B35CE" w:rsidRPr="00101ABD" w14:paraId="1EDEAB5E" w14:textId="77777777" w:rsidTr="005B35CE">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290" w:type="dxa"/>
            <w:tcBorders>
              <w:tl2br w:val="nil"/>
              <w:tr2bl w:val="nil"/>
            </w:tcBorders>
            <w:shd w:val="clear" w:color="auto" w:fill="FFFFFF" w:themeFill="background1"/>
          </w:tcPr>
          <w:p w14:paraId="0D3F94B4" w14:textId="77777777" w:rsidR="005B35CE" w:rsidRPr="00101ABD" w:rsidRDefault="00000000">
            <w:pPr>
              <w:pStyle w:val="a8"/>
              <w:spacing w:before="0" w:beforeAutospacing="0" w:after="0" w:afterAutospacing="0" w:line="360" w:lineRule="auto"/>
              <w:rPr>
                <w:rFonts w:ascii="Arial" w:hAnsi="Arial" w:cs="Arial"/>
                <w:color w:val="2F5496" w:themeColor="accent1" w:themeShade="BF"/>
                <w:kern w:val="2"/>
              </w:rPr>
            </w:pPr>
            <w:r w:rsidRPr="00101ABD">
              <w:rPr>
                <w:rFonts w:ascii="Arial" w:hAnsi="Arial" w:cs="Arial"/>
                <w:color w:val="2F5496" w:themeColor="accent1" w:themeShade="BF"/>
                <w:kern w:val="2"/>
              </w:rPr>
              <w:t>Machine packing Size</w:t>
            </w:r>
          </w:p>
        </w:tc>
        <w:tc>
          <w:tcPr>
            <w:tcW w:w="4923" w:type="dxa"/>
            <w:tcBorders>
              <w:tl2br w:val="nil"/>
              <w:tr2bl w:val="nil"/>
            </w:tcBorders>
            <w:shd w:val="clear" w:color="auto" w:fill="FFFFFF" w:themeFill="background1"/>
          </w:tcPr>
          <w:p w14:paraId="5B386DF1" w14:textId="77777777" w:rsidR="005B35CE" w:rsidRPr="00101ABD" w:rsidRDefault="00000000">
            <w:pPr>
              <w:pStyle w:val="a8"/>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2F5496" w:themeColor="accent1" w:themeShade="BF"/>
                <w:kern w:val="2"/>
              </w:rPr>
            </w:pPr>
            <w:r w:rsidRPr="00101ABD">
              <w:rPr>
                <w:rFonts w:ascii="Arial" w:hAnsi="Arial" w:cs="Arial"/>
                <w:color w:val="2F5496" w:themeColor="accent1" w:themeShade="BF"/>
                <w:kern w:val="2"/>
              </w:rPr>
              <w:t>470*340*205mm</w:t>
            </w:r>
          </w:p>
        </w:tc>
      </w:tr>
      <w:tr w:rsidR="005B35CE" w:rsidRPr="00101ABD" w14:paraId="2710F68D" w14:textId="77777777" w:rsidTr="005B35CE">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290" w:type="dxa"/>
            <w:tcBorders>
              <w:tl2br w:val="nil"/>
              <w:tr2bl w:val="nil"/>
            </w:tcBorders>
            <w:shd w:val="clear" w:color="auto" w:fill="FFFFFF" w:themeFill="background1"/>
          </w:tcPr>
          <w:p w14:paraId="5F60EF71" w14:textId="77777777" w:rsidR="005B35CE" w:rsidRPr="00101ABD" w:rsidRDefault="00000000">
            <w:pPr>
              <w:pStyle w:val="a8"/>
              <w:spacing w:before="0" w:beforeAutospacing="0" w:after="0" w:afterAutospacing="0" w:line="360" w:lineRule="auto"/>
              <w:rPr>
                <w:rFonts w:ascii="Arial" w:hAnsi="Arial" w:cs="Arial"/>
                <w:color w:val="2F5496" w:themeColor="accent1" w:themeShade="BF"/>
                <w:kern w:val="2"/>
              </w:rPr>
            </w:pPr>
            <w:r w:rsidRPr="00101ABD">
              <w:rPr>
                <w:rFonts w:ascii="Arial" w:hAnsi="Arial" w:cs="Arial"/>
                <w:color w:val="2F5496" w:themeColor="accent1" w:themeShade="BF"/>
                <w:kern w:val="2"/>
              </w:rPr>
              <w:t>Machine NW</w:t>
            </w:r>
          </w:p>
        </w:tc>
        <w:tc>
          <w:tcPr>
            <w:tcW w:w="4923" w:type="dxa"/>
            <w:tcBorders>
              <w:tl2br w:val="nil"/>
              <w:tr2bl w:val="nil"/>
            </w:tcBorders>
            <w:shd w:val="clear" w:color="auto" w:fill="FFFFFF" w:themeFill="background1"/>
          </w:tcPr>
          <w:p w14:paraId="24CEA808" w14:textId="77777777" w:rsidR="005B35CE" w:rsidRPr="00101ABD" w:rsidRDefault="00000000">
            <w:pPr>
              <w:pStyle w:val="a8"/>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2F5496" w:themeColor="accent1" w:themeShade="BF"/>
                <w:kern w:val="2"/>
              </w:rPr>
            </w:pPr>
            <w:r w:rsidRPr="00101ABD">
              <w:rPr>
                <w:rFonts w:ascii="Arial" w:hAnsi="Arial" w:cs="Arial"/>
                <w:color w:val="2F5496" w:themeColor="accent1" w:themeShade="BF"/>
                <w:kern w:val="2"/>
              </w:rPr>
              <w:t>2.5KG</w:t>
            </w:r>
          </w:p>
        </w:tc>
      </w:tr>
      <w:tr w:rsidR="005B35CE" w:rsidRPr="00101ABD" w14:paraId="4E02999D" w14:textId="77777777" w:rsidTr="005B35CE">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290" w:type="dxa"/>
            <w:tcBorders>
              <w:tl2br w:val="nil"/>
              <w:tr2bl w:val="nil"/>
            </w:tcBorders>
            <w:shd w:val="clear" w:color="auto" w:fill="FFFFFF" w:themeFill="background1"/>
          </w:tcPr>
          <w:p w14:paraId="50CF492D" w14:textId="77777777" w:rsidR="005B35CE" w:rsidRPr="00101ABD" w:rsidRDefault="00000000">
            <w:pPr>
              <w:pStyle w:val="a8"/>
              <w:spacing w:before="0" w:beforeAutospacing="0" w:after="0" w:afterAutospacing="0" w:line="360" w:lineRule="auto"/>
              <w:rPr>
                <w:rFonts w:ascii="Arial" w:hAnsi="Arial" w:cs="Arial"/>
                <w:color w:val="2F5496" w:themeColor="accent1" w:themeShade="BF"/>
                <w:kern w:val="2"/>
              </w:rPr>
            </w:pPr>
            <w:r w:rsidRPr="00101ABD">
              <w:rPr>
                <w:rFonts w:ascii="Arial" w:hAnsi="Arial" w:cs="Arial"/>
                <w:color w:val="2F5496" w:themeColor="accent1" w:themeShade="BF"/>
                <w:kern w:val="2"/>
              </w:rPr>
              <w:t>Machine GW</w:t>
            </w:r>
          </w:p>
        </w:tc>
        <w:tc>
          <w:tcPr>
            <w:tcW w:w="4923" w:type="dxa"/>
            <w:tcBorders>
              <w:tl2br w:val="nil"/>
              <w:tr2bl w:val="nil"/>
            </w:tcBorders>
            <w:shd w:val="clear" w:color="auto" w:fill="FFFFFF" w:themeFill="background1"/>
          </w:tcPr>
          <w:p w14:paraId="3B3727E7" w14:textId="77777777" w:rsidR="005B35CE" w:rsidRPr="00101ABD" w:rsidRDefault="00000000">
            <w:pPr>
              <w:pStyle w:val="a8"/>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2F5496" w:themeColor="accent1" w:themeShade="BF"/>
                <w:kern w:val="2"/>
              </w:rPr>
            </w:pPr>
            <w:r w:rsidRPr="00101ABD">
              <w:rPr>
                <w:rFonts w:ascii="Arial" w:hAnsi="Arial" w:cs="Arial"/>
                <w:color w:val="2F5496" w:themeColor="accent1" w:themeShade="BF"/>
                <w:kern w:val="2"/>
              </w:rPr>
              <w:t>2.9KG</w:t>
            </w:r>
          </w:p>
        </w:tc>
      </w:tr>
      <w:tr w:rsidR="005B35CE" w:rsidRPr="00101ABD" w14:paraId="16E9C0A8" w14:textId="77777777" w:rsidTr="005B35CE">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290" w:type="dxa"/>
            <w:tcBorders>
              <w:tl2br w:val="nil"/>
              <w:tr2bl w:val="nil"/>
            </w:tcBorders>
            <w:shd w:val="clear" w:color="auto" w:fill="FFFFFF" w:themeFill="background1"/>
          </w:tcPr>
          <w:p w14:paraId="54CC0DED" w14:textId="77777777" w:rsidR="005B35CE" w:rsidRPr="00101ABD" w:rsidRDefault="00000000">
            <w:pPr>
              <w:pStyle w:val="a8"/>
              <w:spacing w:before="0" w:beforeAutospacing="0" w:after="0" w:afterAutospacing="0" w:line="360" w:lineRule="auto"/>
              <w:rPr>
                <w:rFonts w:ascii="Arial" w:hAnsi="Arial" w:cs="Arial"/>
                <w:color w:val="2F5496" w:themeColor="accent1" w:themeShade="BF"/>
                <w:kern w:val="2"/>
              </w:rPr>
            </w:pPr>
            <w:r w:rsidRPr="00101ABD">
              <w:rPr>
                <w:rFonts w:ascii="Arial" w:hAnsi="Arial" w:cs="Arial"/>
                <w:color w:val="2F5496" w:themeColor="accent1" w:themeShade="BF"/>
                <w:kern w:val="2"/>
              </w:rPr>
              <w:t>Set NW</w:t>
            </w:r>
          </w:p>
        </w:tc>
        <w:tc>
          <w:tcPr>
            <w:tcW w:w="4923" w:type="dxa"/>
            <w:tcBorders>
              <w:tl2br w:val="nil"/>
              <w:tr2bl w:val="nil"/>
            </w:tcBorders>
            <w:shd w:val="clear" w:color="auto" w:fill="FFFFFF" w:themeFill="background1"/>
          </w:tcPr>
          <w:p w14:paraId="333F1A89" w14:textId="77777777" w:rsidR="005B35CE" w:rsidRPr="00101ABD" w:rsidRDefault="00000000">
            <w:pPr>
              <w:pStyle w:val="a8"/>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2F5496" w:themeColor="accent1" w:themeShade="BF"/>
                <w:kern w:val="2"/>
              </w:rPr>
            </w:pPr>
            <w:r w:rsidRPr="00101ABD">
              <w:rPr>
                <w:rFonts w:ascii="Arial" w:hAnsi="Arial" w:cs="Arial"/>
                <w:color w:val="2F5496" w:themeColor="accent1" w:themeShade="BF"/>
                <w:kern w:val="2"/>
              </w:rPr>
              <w:t>6.5KG</w:t>
            </w:r>
          </w:p>
        </w:tc>
      </w:tr>
      <w:tr w:rsidR="005B35CE" w:rsidRPr="00101ABD" w14:paraId="6D38FA58" w14:textId="77777777" w:rsidTr="005B35CE">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290" w:type="dxa"/>
            <w:tcBorders>
              <w:tl2br w:val="nil"/>
              <w:tr2bl w:val="nil"/>
            </w:tcBorders>
            <w:shd w:val="clear" w:color="auto" w:fill="FFFFFF" w:themeFill="background1"/>
          </w:tcPr>
          <w:p w14:paraId="20909A11" w14:textId="77777777" w:rsidR="005B35CE" w:rsidRPr="00101ABD" w:rsidRDefault="00000000">
            <w:pPr>
              <w:pStyle w:val="a8"/>
              <w:spacing w:before="0" w:beforeAutospacing="0" w:after="0" w:afterAutospacing="0" w:line="360" w:lineRule="auto"/>
              <w:rPr>
                <w:rFonts w:ascii="Arial" w:hAnsi="Arial" w:cs="Arial"/>
                <w:color w:val="2F5496" w:themeColor="accent1" w:themeShade="BF"/>
                <w:kern w:val="2"/>
              </w:rPr>
            </w:pPr>
            <w:r w:rsidRPr="00101ABD">
              <w:rPr>
                <w:rFonts w:ascii="Arial" w:hAnsi="Arial" w:cs="Arial"/>
                <w:color w:val="2F5496" w:themeColor="accent1" w:themeShade="BF"/>
                <w:kern w:val="2"/>
              </w:rPr>
              <w:t>Set GW</w:t>
            </w:r>
          </w:p>
        </w:tc>
        <w:tc>
          <w:tcPr>
            <w:tcW w:w="4923" w:type="dxa"/>
            <w:tcBorders>
              <w:tl2br w:val="nil"/>
              <w:tr2bl w:val="nil"/>
            </w:tcBorders>
            <w:shd w:val="clear" w:color="auto" w:fill="FFFFFF" w:themeFill="background1"/>
          </w:tcPr>
          <w:p w14:paraId="66733805" w14:textId="77777777" w:rsidR="005B35CE" w:rsidRPr="00101ABD" w:rsidRDefault="00000000">
            <w:pPr>
              <w:pStyle w:val="a8"/>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2F5496" w:themeColor="accent1" w:themeShade="BF"/>
                <w:kern w:val="2"/>
              </w:rPr>
            </w:pPr>
            <w:r w:rsidRPr="00101ABD">
              <w:rPr>
                <w:rFonts w:ascii="Arial" w:hAnsi="Arial" w:cs="Arial"/>
                <w:color w:val="2F5496" w:themeColor="accent1" w:themeShade="BF"/>
                <w:kern w:val="2"/>
              </w:rPr>
              <w:t>9KG</w:t>
            </w:r>
          </w:p>
        </w:tc>
      </w:tr>
    </w:tbl>
    <w:p w14:paraId="3DE8FCB4" w14:textId="77777777" w:rsidR="005B35CE" w:rsidRPr="00101ABD" w:rsidRDefault="005B35CE">
      <w:pPr>
        <w:pStyle w:val="a8"/>
        <w:spacing w:before="0" w:beforeAutospacing="0" w:after="0" w:afterAutospacing="0" w:line="360" w:lineRule="auto"/>
        <w:rPr>
          <w:rFonts w:ascii="Arial" w:hAnsi="Arial" w:cs="Arial"/>
          <w:color w:val="2F5496" w:themeColor="accent1" w:themeShade="BF"/>
          <w:kern w:val="2"/>
        </w:rPr>
      </w:pPr>
    </w:p>
    <w:sectPr w:rsidR="005B35CE" w:rsidRPr="00101ABD">
      <w:headerReference w:type="default" r:id="rId9"/>
      <w:footerReference w:type="default" r:id="rId10"/>
      <w:pgSz w:w="11906" w:h="16838"/>
      <w:pgMar w:top="1440" w:right="1800" w:bottom="1440" w:left="1800" w:header="850"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83704" w14:textId="77777777" w:rsidR="002819EC" w:rsidRDefault="002819EC">
      <w:r>
        <w:separator/>
      </w:r>
    </w:p>
  </w:endnote>
  <w:endnote w:type="continuationSeparator" w:id="0">
    <w:p w14:paraId="6360BA41" w14:textId="77777777" w:rsidR="002819EC" w:rsidRDefault="00281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20000287" w:usb1="288F0000" w:usb2="00000016" w:usb3="00000000" w:csb0="0016019D"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A0000287" w:usb1="28C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6DAA8" w14:textId="77777777" w:rsidR="005B35CE" w:rsidRDefault="005B35CE">
    <w:pPr>
      <w:pStyle w:val="4"/>
      <w:keepNext w:val="0"/>
      <w:keepLines w:val="0"/>
      <w:widowControl/>
      <w:shd w:val="clear" w:color="auto" w:fill="FFFFFF"/>
      <w:spacing w:before="120" w:after="120"/>
      <w:rPr>
        <w:rFonts w:ascii="宋体" w:eastAsia="宋体" w:hAnsi="宋体" w:cs="宋体"/>
        <w:color w:val="171717" w:themeColor="background2" w:themeShade="1A"/>
        <w:sz w:val="18"/>
        <w:szCs w:val="18"/>
      </w:rPr>
    </w:pPr>
  </w:p>
  <w:p w14:paraId="7C7F3126" w14:textId="77777777" w:rsidR="005B35CE" w:rsidRDefault="005B35CE">
    <w:pPr>
      <w:pStyle w:val="4"/>
      <w:keepNext w:val="0"/>
      <w:keepLines w:val="0"/>
      <w:widowControl/>
      <w:shd w:val="clear" w:color="auto" w:fill="FFFFFF"/>
      <w:spacing w:before="120" w:after="120"/>
      <w:rPr>
        <w:rFonts w:ascii="微软雅黑" w:eastAsia="微软雅黑" w:hAnsi="微软雅黑" w:cs="微软雅黑"/>
        <w:color w:val="959FE7"/>
        <w:sz w:val="18"/>
        <w:szCs w:val="18"/>
      </w:rPr>
    </w:pPr>
  </w:p>
  <w:p w14:paraId="368D8201" w14:textId="77777777" w:rsidR="005B35CE" w:rsidRDefault="005B35CE">
    <w:pPr>
      <w:pStyle w:val="a5"/>
      <w:ind w:firstLineChars="400" w:firstLine="960"/>
      <w:rPr>
        <w:sz w:val="24"/>
        <w:szCs w:val="24"/>
        <w14:textOutline w14:w="12700" w14:cap="flat" w14:cmpd="sng" w14:algn="ctr">
          <w14:solidFill>
            <w14:schemeClr w14:val="accent1"/>
          </w14:solidFill>
          <w14:prstDash w14:val="solid"/>
          <w14:round/>
        </w14:textOutli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E39AD" w14:textId="77777777" w:rsidR="002819EC" w:rsidRDefault="002819EC">
      <w:r>
        <w:separator/>
      </w:r>
    </w:p>
  </w:footnote>
  <w:footnote w:type="continuationSeparator" w:id="0">
    <w:p w14:paraId="30291466" w14:textId="77777777" w:rsidR="002819EC" w:rsidRDefault="002819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C2C14" w14:textId="77777777" w:rsidR="005B35CE" w:rsidRDefault="00000000">
    <w:pPr>
      <w:pStyle w:val="a8"/>
      <w:spacing w:line="240" w:lineRule="atLeast"/>
      <w:jc w:val="both"/>
      <w:rPr>
        <w:b/>
        <w:bCs/>
        <w:color w:val="1F3864" w:themeColor="accent1" w:themeShade="80"/>
        <w:sz w:val="32"/>
        <w:szCs w:val="32"/>
      </w:rPr>
    </w:pPr>
    <w:r>
      <w:rPr>
        <w:rFonts w:hint="eastAsia"/>
        <w:b/>
        <w:bCs/>
        <w:noProof/>
        <w:color w:val="1F3864" w:themeColor="accent1" w:themeShade="80"/>
        <w:sz w:val="32"/>
        <w:szCs w:val="32"/>
      </w:rPr>
      <w:drawing>
        <wp:inline distT="0" distB="0" distL="114300" distR="114300" wp14:anchorId="2B0338CB" wp14:editId="35A68409">
          <wp:extent cx="824865" cy="824865"/>
          <wp:effectExtent l="0" t="0" r="13335" b="13335"/>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14:paraId="7AD3E5F6" w14:textId="77777777" w:rsidR="005B35CE" w:rsidRDefault="00000000">
    <w:pPr>
      <w:pStyle w:val="a7"/>
      <w:pBdr>
        <w:bottom w:val="none" w:sz="0" w:space="1" w:color="auto"/>
      </w:pBdr>
      <w:tabs>
        <w:tab w:val="center" w:pos="4153"/>
        <w:tab w:val="right" w:pos="8306"/>
      </w:tabs>
      <w:rPr>
        <w:b/>
        <w:color w:val="1F3864" w:themeColor="accent1" w:themeShade="80"/>
        <w:sz w:val="30"/>
        <w:szCs w:val="30"/>
      </w:rPr>
    </w:pPr>
    <w:r>
      <w:rPr>
        <w:rFonts w:hint="eastAsia"/>
        <w:b/>
        <w:color w:val="1F3864" w:themeColor="accent1" w:themeShade="80"/>
        <w:sz w:val="30"/>
        <w:szCs w:val="30"/>
      </w:rPr>
      <w:t>上海沪析实业有限公司</w:t>
    </w:r>
  </w:p>
  <w:p w14:paraId="2E2A0162" w14:textId="77777777" w:rsidR="005B35CE" w:rsidRDefault="00000000">
    <w:pPr>
      <w:jc w:val="center"/>
      <w:rPr>
        <w:sz w:val="24"/>
        <w:szCs w:val="24"/>
      </w:rPr>
    </w:pPr>
    <w:r>
      <w:rPr>
        <w:rFonts w:hint="eastAsia"/>
        <w:b/>
        <w:bCs/>
        <w:color w:val="1F3864" w:themeColor="accent1" w:themeShade="80"/>
        <w:kern w:val="0"/>
      </w:rPr>
      <w:t xml:space="preserve">Shanghai </w:t>
    </w:r>
    <w:proofErr w:type="spellStart"/>
    <w:r>
      <w:rPr>
        <w:rFonts w:hint="eastAsia"/>
        <w:b/>
        <w:bCs/>
        <w:color w:val="1F3864" w:themeColor="accent1" w:themeShade="80"/>
        <w:kern w:val="0"/>
      </w:rPr>
      <w:t>Huxi</w:t>
    </w:r>
    <w:proofErr w:type="spellEnd"/>
    <w:r>
      <w:rPr>
        <w:rFonts w:hint="eastAsia"/>
        <w:b/>
        <w:bCs/>
        <w:color w:val="1F3864" w:themeColor="accent1" w:themeShade="80"/>
        <w:kern w:val="0"/>
      </w:rPr>
      <w:t xml:space="preserve"> Industry Co., Ltd.,</w:t>
    </w:r>
  </w:p>
  <w:p w14:paraId="1C83DF8D" w14:textId="77777777" w:rsidR="005B35CE" w:rsidRDefault="005B35CE">
    <w:pPr>
      <w:pStyle w:val="a7"/>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hlYzdmZDU4NDA1NmI5ODM1ZDk5MTc4M2VjMzgyYjMifQ=="/>
  </w:docVars>
  <w:rsids>
    <w:rsidRoot w:val="00172A27"/>
    <w:rsid w:val="00000422"/>
    <w:rsid w:val="0002414F"/>
    <w:rsid w:val="00091A92"/>
    <w:rsid w:val="000962B4"/>
    <w:rsid w:val="000A30B6"/>
    <w:rsid w:val="000F0EE7"/>
    <w:rsid w:val="00101ABD"/>
    <w:rsid w:val="00172A27"/>
    <w:rsid w:val="001C2F0D"/>
    <w:rsid w:val="0020067A"/>
    <w:rsid w:val="00227827"/>
    <w:rsid w:val="00262F28"/>
    <w:rsid w:val="00280484"/>
    <w:rsid w:val="002819EC"/>
    <w:rsid w:val="002B6FFF"/>
    <w:rsid w:val="002C5701"/>
    <w:rsid w:val="002C777E"/>
    <w:rsid w:val="002F2DF2"/>
    <w:rsid w:val="002F500E"/>
    <w:rsid w:val="002F74BD"/>
    <w:rsid w:val="00343CBD"/>
    <w:rsid w:val="003775A9"/>
    <w:rsid w:val="003D498D"/>
    <w:rsid w:val="004A2EE0"/>
    <w:rsid w:val="004E7E09"/>
    <w:rsid w:val="005308F8"/>
    <w:rsid w:val="00535C95"/>
    <w:rsid w:val="00580C1D"/>
    <w:rsid w:val="00596893"/>
    <w:rsid w:val="005A5BBC"/>
    <w:rsid w:val="005B35CE"/>
    <w:rsid w:val="005D557C"/>
    <w:rsid w:val="0069114D"/>
    <w:rsid w:val="00741072"/>
    <w:rsid w:val="007650E0"/>
    <w:rsid w:val="007A51F4"/>
    <w:rsid w:val="00854961"/>
    <w:rsid w:val="008B2ECB"/>
    <w:rsid w:val="00955DE4"/>
    <w:rsid w:val="00965677"/>
    <w:rsid w:val="0098299C"/>
    <w:rsid w:val="00990FAD"/>
    <w:rsid w:val="009E7CF6"/>
    <w:rsid w:val="00A4672B"/>
    <w:rsid w:val="00A94E0D"/>
    <w:rsid w:val="00AA4A1B"/>
    <w:rsid w:val="00AA5CBF"/>
    <w:rsid w:val="00B61697"/>
    <w:rsid w:val="00B839ED"/>
    <w:rsid w:val="00BD42F1"/>
    <w:rsid w:val="00C47428"/>
    <w:rsid w:val="00C83139"/>
    <w:rsid w:val="00DA0404"/>
    <w:rsid w:val="00DA6A09"/>
    <w:rsid w:val="00DC031F"/>
    <w:rsid w:val="00E15CAB"/>
    <w:rsid w:val="00E2271A"/>
    <w:rsid w:val="00E54BE6"/>
    <w:rsid w:val="00E610B3"/>
    <w:rsid w:val="00E62DD8"/>
    <w:rsid w:val="00E900EE"/>
    <w:rsid w:val="00EC783E"/>
    <w:rsid w:val="00EF22FA"/>
    <w:rsid w:val="00EF585C"/>
    <w:rsid w:val="00FE197F"/>
    <w:rsid w:val="017212D3"/>
    <w:rsid w:val="02AA71DB"/>
    <w:rsid w:val="02D933F4"/>
    <w:rsid w:val="02F87F3E"/>
    <w:rsid w:val="03F258F4"/>
    <w:rsid w:val="04E918A9"/>
    <w:rsid w:val="0692734F"/>
    <w:rsid w:val="07553E41"/>
    <w:rsid w:val="09012812"/>
    <w:rsid w:val="091F1204"/>
    <w:rsid w:val="0A184A29"/>
    <w:rsid w:val="0A366F57"/>
    <w:rsid w:val="0A965B96"/>
    <w:rsid w:val="0D121F4F"/>
    <w:rsid w:val="0F222773"/>
    <w:rsid w:val="10C02CE0"/>
    <w:rsid w:val="10E60B82"/>
    <w:rsid w:val="11385EB2"/>
    <w:rsid w:val="117D1E52"/>
    <w:rsid w:val="125910CE"/>
    <w:rsid w:val="12F323D9"/>
    <w:rsid w:val="13377D20"/>
    <w:rsid w:val="162626F1"/>
    <w:rsid w:val="163338FF"/>
    <w:rsid w:val="167836D1"/>
    <w:rsid w:val="16855545"/>
    <w:rsid w:val="16A71820"/>
    <w:rsid w:val="18711AC3"/>
    <w:rsid w:val="1886336C"/>
    <w:rsid w:val="1976192B"/>
    <w:rsid w:val="1A4C7833"/>
    <w:rsid w:val="1AB80B3F"/>
    <w:rsid w:val="1AF476D4"/>
    <w:rsid w:val="1B766130"/>
    <w:rsid w:val="1B871C86"/>
    <w:rsid w:val="1BAF5F2B"/>
    <w:rsid w:val="1C4A28F1"/>
    <w:rsid w:val="1C8D4EFF"/>
    <w:rsid w:val="1E486378"/>
    <w:rsid w:val="1EFF500A"/>
    <w:rsid w:val="1F995798"/>
    <w:rsid w:val="2159429D"/>
    <w:rsid w:val="216A23E2"/>
    <w:rsid w:val="217A4727"/>
    <w:rsid w:val="22E601DB"/>
    <w:rsid w:val="23243285"/>
    <w:rsid w:val="241D3C4F"/>
    <w:rsid w:val="246A0583"/>
    <w:rsid w:val="24AE6CFC"/>
    <w:rsid w:val="24E0163D"/>
    <w:rsid w:val="256B7310"/>
    <w:rsid w:val="295A600F"/>
    <w:rsid w:val="2A602115"/>
    <w:rsid w:val="2A847618"/>
    <w:rsid w:val="2AC31D90"/>
    <w:rsid w:val="2BE36FED"/>
    <w:rsid w:val="2C2B4AD0"/>
    <w:rsid w:val="2C936415"/>
    <w:rsid w:val="2CBC35B2"/>
    <w:rsid w:val="2D270418"/>
    <w:rsid w:val="2D9E504D"/>
    <w:rsid w:val="2DBB4423"/>
    <w:rsid w:val="2E5E5B1C"/>
    <w:rsid w:val="30667F5E"/>
    <w:rsid w:val="32494755"/>
    <w:rsid w:val="32FE7898"/>
    <w:rsid w:val="34121BAC"/>
    <w:rsid w:val="345D3C8D"/>
    <w:rsid w:val="348346E6"/>
    <w:rsid w:val="348E7F12"/>
    <w:rsid w:val="35B92EB0"/>
    <w:rsid w:val="36585CBC"/>
    <w:rsid w:val="36E10A24"/>
    <w:rsid w:val="3A045A6B"/>
    <w:rsid w:val="3A542ACC"/>
    <w:rsid w:val="3ABF1760"/>
    <w:rsid w:val="3B507E8D"/>
    <w:rsid w:val="3C5E63A4"/>
    <w:rsid w:val="3DA6127B"/>
    <w:rsid w:val="3DEB6E30"/>
    <w:rsid w:val="3E2B5E06"/>
    <w:rsid w:val="3F56267F"/>
    <w:rsid w:val="40764144"/>
    <w:rsid w:val="410B44C7"/>
    <w:rsid w:val="423E700D"/>
    <w:rsid w:val="43135709"/>
    <w:rsid w:val="43EA5F2F"/>
    <w:rsid w:val="442711AA"/>
    <w:rsid w:val="44B068C9"/>
    <w:rsid w:val="44CA5428"/>
    <w:rsid w:val="45112BBF"/>
    <w:rsid w:val="498B526A"/>
    <w:rsid w:val="4A075C8C"/>
    <w:rsid w:val="4A527F2C"/>
    <w:rsid w:val="4AA4627F"/>
    <w:rsid w:val="4ADC76DB"/>
    <w:rsid w:val="4C0B04D9"/>
    <w:rsid w:val="4CA81950"/>
    <w:rsid w:val="4D4E77F2"/>
    <w:rsid w:val="4E931B10"/>
    <w:rsid w:val="4FD73045"/>
    <w:rsid w:val="50D8413E"/>
    <w:rsid w:val="51C771E3"/>
    <w:rsid w:val="51F9487C"/>
    <w:rsid w:val="52EE746C"/>
    <w:rsid w:val="5452446D"/>
    <w:rsid w:val="563C7D3B"/>
    <w:rsid w:val="567A4548"/>
    <w:rsid w:val="56C210E8"/>
    <w:rsid w:val="576F688D"/>
    <w:rsid w:val="5826783E"/>
    <w:rsid w:val="58926505"/>
    <w:rsid w:val="58C6092D"/>
    <w:rsid w:val="58F34817"/>
    <w:rsid w:val="591C6583"/>
    <w:rsid w:val="594D1214"/>
    <w:rsid w:val="59AB3574"/>
    <w:rsid w:val="5A0B41CF"/>
    <w:rsid w:val="5BDA755D"/>
    <w:rsid w:val="5DDC6E97"/>
    <w:rsid w:val="5E6734F1"/>
    <w:rsid w:val="5F535179"/>
    <w:rsid w:val="607225C9"/>
    <w:rsid w:val="608B6872"/>
    <w:rsid w:val="61C3621C"/>
    <w:rsid w:val="61FA2450"/>
    <w:rsid w:val="624F31B6"/>
    <w:rsid w:val="626F460D"/>
    <w:rsid w:val="62737F03"/>
    <w:rsid w:val="62BD7680"/>
    <w:rsid w:val="63B80222"/>
    <w:rsid w:val="63EE1AA4"/>
    <w:rsid w:val="64BB3B0A"/>
    <w:rsid w:val="65173864"/>
    <w:rsid w:val="67074C35"/>
    <w:rsid w:val="67B86FD5"/>
    <w:rsid w:val="68260E9F"/>
    <w:rsid w:val="68CC736B"/>
    <w:rsid w:val="69A05A18"/>
    <w:rsid w:val="6AB4227F"/>
    <w:rsid w:val="6B3B6611"/>
    <w:rsid w:val="6B5251F4"/>
    <w:rsid w:val="6B6C7258"/>
    <w:rsid w:val="6BA7011A"/>
    <w:rsid w:val="6DFB560B"/>
    <w:rsid w:val="6F17421F"/>
    <w:rsid w:val="6F580A9B"/>
    <w:rsid w:val="6F7B3153"/>
    <w:rsid w:val="6F975B11"/>
    <w:rsid w:val="70223419"/>
    <w:rsid w:val="71E561F0"/>
    <w:rsid w:val="73587C07"/>
    <w:rsid w:val="737F1A45"/>
    <w:rsid w:val="73974732"/>
    <w:rsid w:val="74A64C8E"/>
    <w:rsid w:val="75EA64FF"/>
    <w:rsid w:val="76E353C5"/>
    <w:rsid w:val="77C15694"/>
    <w:rsid w:val="78323E75"/>
    <w:rsid w:val="78F84331"/>
    <w:rsid w:val="79FB6B36"/>
    <w:rsid w:val="7A61311F"/>
    <w:rsid w:val="7A664B08"/>
    <w:rsid w:val="7AA2317C"/>
    <w:rsid w:val="7B0B03A7"/>
    <w:rsid w:val="7B965710"/>
    <w:rsid w:val="7C2B72D1"/>
    <w:rsid w:val="7CAD3559"/>
    <w:rsid w:val="7D2F0EA0"/>
    <w:rsid w:val="7D806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03256B3"/>
  <w15:docId w15:val="{87D6637D-37E9-40A2-B8D3-54CD30B9C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qFormat="1"/>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rPr>
  </w:style>
  <w:style w:type="paragraph" w:styleId="1">
    <w:name w:val="heading 1"/>
    <w:basedOn w:val="a"/>
    <w:next w:val="a"/>
    <w:link w:val="10"/>
    <w:autoRedefine/>
    <w:uiPriority w:val="9"/>
    <w:qFormat/>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autoRedefine/>
    <w:uiPriority w:val="9"/>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autoRedefine/>
    <w:uiPriority w:val="9"/>
    <w:unhideWhenUsed/>
    <w:qFormat/>
    <w:pPr>
      <w:keepNext/>
      <w:keepLines/>
      <w:spacing w:before="260" w:after="260" w:line="413" w:lineRule="auto"/>
      <w:outlineLvl w:val="2"/>
    </w:pPr>
    <w:rPr>
      <w:b/>
      <w:sz w:val="32"/>
    </w:rPr>
  </w:style>
  <w:style w:type="paragraph" w:styleId="4">
    <w:name w:val="heading 4"/>
    <w:basedOn w:val="a"/>
    <w:next w:val="a"/>
    <w:autoRedefine/>
    <w:uiPriority w:val="9"/>
    <w:unhideWhenUsed/>
    <w:qFormat/>
    <w:pPr>
      <w:keepNext/>
      <w:keepLines/>
      <w:spacing w:before="280" w:after="290" w:line="372" w:lineRule="auto"/>
      <w:outlineLvl w:val="3"/>
    </w:pPr>
    <w:rPr>
      <w:rFonts w:ascii="Arial" w:eastAsia="黑体" w:hAnsi="Arial"/>
      <w:b/>
      <w:sz w:val="28"/>
    </w:rPr>
  </w:style>
  <w:style w:type="paragraph" w:styleId="5">
    <w:name w:val="heading 5"/>
    <w:basedOn w:val="a"/>
    <w:next w:val="a"/>
    <w:autoRedefine/>
    <w:uiPriority w:val="9"/>
    <w:unhideWhenUsed/>
    <w:qFormat/>
    <w:pPr>
      <w:keepNext/>
      <w:keepLines/>
      <w:spacing w:before="280" w:after="290" w:line="372" w:lineRule="auto"/>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autoRedefine/>
    <w:uiPriority w:val="99"/>
    <w:unhideWhenUsed/>
    <w:qFormat/>
    <w:rPr>
      <w:sz w:val="18"/>
      <w:szCs w:val="18"/>
    </w:rPr>
  </w:style>
  <w:style w:type="paragraph" w:styleId="a5">
    <w:name w:val="footer"/>
    <w:basedOn w:val="a"/>
    <w:link w:val="a6"/>
    <w:autoRedefine/>
    <w:uiPriority w:val="99"/>
    <w:unhideWhenUsed/>
    <w:qFormat/>
    <w:pPr>
      <w:tabs>
        <w:tab w:val="center" w:pos="4153"/>
        <w:tab w:val="right" w:pos="8306"/>
      </w:tabs>
      <w:snapToGrid w:val="0"/>
      <w:jc w:val="left"/>
    </w:pPr>
    <w:rPr>
      <w:sz w:val="18"/>
      <w:szCs w:val="18"/>
    </w:rPr>
  </w:style>
  <w:style w:type="paragraph" w:styleId="a7">
    <w:name w:val="header"/>
    <w:basedOn w:val="a"/>
    <w:autoRedefine/>
    <w:qFormat/>
    <w:pPr>
      <w:pBdr>
        <w:bottom w:val="single" w:sz="6" w:space="1" w:color="auto"/>
      </w:pBdr>
      <w:snapToGrid w:val="0"/>
      <w:jc w:val="center"/>
    </w:pPr>
    <w:rPr>
      <w:sz w:val="18"/>
      <w:szCs w:val="18"/>
    </w:rPr>
  </w:style>
  <w:style w:type="paragraph" w:styleId="a8">
    <w:name w:val="Normal (Web)"/>
    <w:basedOn w:val="a"/>
    <w:autoRedefine/>
    <w:uiPriority w:val="99"/>
    <w:unhideWhenUsed/>
    <w:qFormat/>
    <w:pPr>
      <w:widowControl/>
      <w:spacing w:before="100" w:beforeAutospacing="1" w:after="100" w:afterAutospacing="1"/>
      <w:jc w:val="left"/>
    </w:pPr>
    <w:rPr>
      <w:rFonts w:ascii="宋体" w:hAnsi="宋体" w:cs="宋体"/>
      <w:kern w:val="0"/>
      <w:sz w:val="24"/>
      <w:szCs w:val="24"/>
    </w:rPr>
  </w:style>
  <w:style w:type="table" w:styleId="a9">
    <w:name w:val="Table Grid"/>
    <w:basedOn w:val="a1"/>
    <w:autoRedefine/>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Light Grid Accent 5"/>
    <w:basedOn w:val="a1"/>
    <w:autoRedefine/>
    <w:uiPriority w:val="62"/>
    <w:qFormat/>
    <w:tblPr>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auto"/>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auto"/>
        </w:tcBorders>
      </w:tcPr>
    </w:tblStylePr>
  </w:style>
  <w:style w:type="character" w:styleId="aa">
    <w:name w:val="Strong"/>
    <w:basedOn w:val="a0"/>
    <w:autoRedefine/>
    <w:uiPriority w:val="22"/>
    <w:qFormat/>
    <w:rPr>
      <w:b/>
      <w:bCs/>
    </w:rPr>
  </w:style>
  <w:style w:type="character" w:styleId="ab">
    <w:name w:val="Hyperlink"/>
    <w:basedOn w:val="a0"/>
    <w:autoRedefine/>
    <w:uiPriority w:val="99"/>
    <w:unhideWhenUsed/>
    <w:qFormat/>
    <w:rPr>
      <w:color w:val="0000FF"/>
      <w:u w:val="single"/>
    </w:rPr>
  </w:style>
  <w:style w:type="character" w:customStyle="1" w:styleId="a6">
    <w:name w:val="页脚 字符"/>
    <w:basedOn w:val="a0"/>
    <w:link w:val="a5"/>
    <w:autoRedefine/>
    <w:uiPriority w:val="99"/>
    <w:qFormat/>
    <w:rPr>
      <w:sz w:val="18"/>
      <w:szCs w:val="18"/>
    </w:rPr>
  </w:style>
  <w:style w:type="character" w:customStyle="1" w:styleId="10">
    <w:name w:val="标题 1 字符"/>
    <w:basedOn w:val="a0"/>
    <w:link w:val="1"/>
    <w:autoRedefine/>
    <w:uiPriority w:val="9"/>
    <w:qFormat/>
    <w:rPr>
      <w:rFonts w:ascii="宋体" w:eastAsia="宋体" w:hAnsi="宋体" w:cs="宋体"/>
      <w:b/>
      <w:bCs/>
      <w:kern w:val="36"/>
      <w:sz w:val="48"/>
      <w:szCs w:val="48"/>
    </w:rPr>
  </w:style>
  <w:style w:type="character" w:customStyle="1" w:styleId="a4">
    <w:name w:val="批注框文本 字符"/>
    <w:basedOn w:val="a0"/>
    <w:link w:val="a3"/>
    <w:autoRedefine/>
    <w:uiPriority w:val="99"/>
    <w:semiHidden/>
    <w:qFormat/>
    <w:rPr>
      <w:kern w:val="2"/>
      <w:sz w:val="18"/>
      <w:szCs w:val="18"/>
    </w:rPr>
  </w:style>
  <w:style w:type="paragraph" w:customStyle="1" w:styleId="11">
    <w:name w:val="样式1"/>
    <w:basedOn w:val="a"/>
    <w:next w:val="a5"/>
    <w:autoRedefine/>
    <w:qFormat/>
    <w:pPr>
      <w:jc w:val="center"/>
    </w:pPr>
  </w:style>
  <w:style w:type="paragraph" w:customStyle="1" w:styleId="12">
    <w:name w:val="列出段落1"/>
    <w:basedOn w:val="a"/>
    <w:autoRedefine/>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384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58464CC-C494-4D3E-A027-5470E4ED0EC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295</Words>
  <Characters>1683</Characters>
  <Application>Microsoft Office Word</Application>
  <DocSecurity>0</DocSecurity>
  <Lines>14</Lines>
  <Paragraphs>3</Paragraphs>
  <ScaleCrop>false</ScaleCrop>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孙长娟</dc:creator>
  <cp:lastModifiedBy>周礼霞</cp:lastModifiedBy>
  <cp:revision>80</cp:revision>
  <dcterms:created xsi:type="dcterms:W3CDTF">2018-05-21T01:33:00Z</dcterms:created>
  <dcterms:modified xsi:type="dcterms:W3CDTF">2024-06-24T01:27:00Z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9AC4D5184810497BBB130FAE6F479498_12</vt:lpwstr>
  </property>
</Properties>
</file>