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413760" cy="2261235"/>
            <wp:effectExtent l="0" t="0" r="0" b="4445"/>
            <wp:docPr id="1" name="图片 1" descr="B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PF"/>
                    <pic:cNvPicPr>
                      <a:picLocks noChangeAspect="1"/>
                    </pic:cNvPicPr>
                  </pic:nvPicPr>
                  <pic:blipFill>
                    <a:blip r:embed="rId6"/>
                    <a:stretch>
                      <a:fillRect/>
                    </a:stretch>
                  </pic:blipFill>
                  <pic:spPr>
                    <a:xfrm>
                      <a:off x="0" y="0"/>
                      <a:ext cx="3413760" cy="2261235"/>
                    </a:xfrm>
                    <a:prstGeom prst="rect">
                      <a:avLst/>
                    </a:prstGeom>
                  </pic:spPr>
                </pic:pic>
              </a:graphicData>
            </a:graphic>
          </wp:inline>
        </w:drawing>
      </w:r>
    </w:p>
    <w:p>
      <w:pPr>
        <w:pStyle w:val="10"/>
        <w:spacing w:before="0" w:beforeAutospacing="0" w:after="0" w:afterAutospacing="0" w:line="360" w:lineRule="auto"/>
        <w:rPr>
          <w:b/>
          <w:bCs/>
          <w:sz w:val="30"/>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245110</wp:posOffset>
                </wp:positionV>
                <wp:extent cx="3947795"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394779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HR-1500BPF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Lifting platform pilot scale 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95pt;margin-top:19.3pt;height:30.75pt;width:310.85pt;mso-wrap-distance-bottom:0pt;mso-wrap-distance-top:0pt;z-index:251659264;mso-width-relative:page;mso-height-relative:page;" filled="f" stroked="f" coordsize="21600,21600" o:gfxdata="UEsDBAoAAAAAAIdO4kAAAAAAAAAAAAAAAAAEAAAAZHJzL1BLAwQUAAAACACHTuJAPfnWsNoAAAAK&#10;AQAADwAAAGRycy9kb3ducmV2LnhtbE2PzU7DMBCE70i8g7VI3KidVC0hxKlQpAoJwaGlF26beJtE&#10;xHaI3R94erYnuO1oPs3OFKuzHcSRptB7pyGZKRDkGm9612rYva/vMhAhojM4eEcavinAqry+KjA3&#10;/uQ2dNzGVnCICzlq6GIccylD05HFMPMjOfb2frIYWU6tNBOeONwOMlVqKS32jj90OFLVUfO5PVgN&#10;L9X6DTd1arOfoXp+3T+NX7uPhda3N4l6BBHpHP9guNTn6lByp9ofnAliYK3mD4xqmGdLEAzcpws+&#10;6oujEpBlIf9PKH8BUEsDBBQAAAAIAIdO4kA66btPPAIAAGYEAAAOAAAAZHJzL2Uyb0RvYy54bWyt&#10;VM2O2jAQvlfqO1i+l4S/pSDCii6iqoS6K9GqZ+M4JJLtcW1DQh+gfYM99dJ7n4vn6NgBFm172EMv&#10;Zjwz+cbfNzNMbxslyV5YV4HOaLeTUiI0h7zS24x+/rR885YS55nOmQQtMnoQjt7OXr+a1mYielCC&#10;zIUlCKLdpDYZLb03kyRxvBSKuQ4YoTFYgFXM49Vuk9yyGtGVTHppepPUYHNjgQvn0Ltog/SEaF8C&#10;CEVRcbEAvlNC+xbVCsk8UnJlZRydxdcWheD+viic8ERmFJn6eGIRtDfhTGZTNtlaZsqKn57AXvKE&#10;Z5wUqzQWvUAtmGdkZ6u/oFTFLTgofIeDSloiURFk0U2fabMumRGRC0rtzEV09/9g+cf9gyVVntEB&#10;JZopbPjx8cfx5+/jr+9kEOSpjZtg1tpgnm/eQYNDc/Y7dAbWTWFV+EU+BOMo7uEirmg84ejsjwej&#10;0XhICcdYf5wOe8MAkzx9bazz7wUoEoyMWmxe1JTtV863qeeUUEzDspIyNlBqUmf0pj9M4weXCIJL&#10;jTUCh/atwfLNpjkR20B+QF4W2sFwhi8rLL5izj8wi5OAVHBX/D0ehQQsAieLkhLst3/5Qz42CKOU&#10;1DhZGXVfd8wKSuQHja0bdweDMIrxMhiOenix15HNdUTv1B3g8HZxKw2PZsj38mwWFtQXXKl5qIoh&#10;pjnWzqg/m3e+nXdcSS7m85iEw2eYX+m14QG6lXO+81BUUekgU6vNST0cv9ir06qE+b6+x6ynv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351rDaAAAACgEAAA8AAAAAAAAAAQAgAAAAIgAAAGRy&#10;cy9kb3ducmV2LnhtbFBLAQIUABQAAAAIAIdO4kA66btP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HR-1500BPF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Lifting platform pilot scale 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default"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pPr>
        <w:adjustRightInd w:val="0"/>
        <w:spacing w:line="360" w:lineRule="auto"/>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The lifting platform pilot scale disperser is suitable for dispersing, stirring and mixing pilot scale samples. It is an ideal equipment for scientific research, production development, quality control and production process simulation. Widely used in chemical, pharmaceutical, biological, cosmetic, health care products, video, etc.liquid/liquid mixing, emulsification, liquid/solid powder dispersion, homogenization, tissue cell mashing, pulping experiments. </w:t>
      </w:r>
    </w:p>
    <w:p>
      <w:pPr>
        <w:adjustRightInd w:val="0"/>
        <w:spacing w:line="360" w:lineRule="auto"/>
        <w:rPr>
          <w:rFonts w:hint="default"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dispersing plate is made of high-quality stainless steel, with good corrosion resistance. The dispersing plate is standard, and other stirring forms can also be flexibly selected;</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dispersing plate is connected with the dispersing shaft by hexagon screws, which is easy and flexible to disassemble and assemble;</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High-quality electric lifting platform, more stable operation, more reliable and durable;</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output end uses a multi-machine booster mechanism. The low-speed mixer has a large operating torque output and a constant speed;</w:t>
      </w:r>
    </w:p>
    <w:p>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Choose a three-phase asynchronous motor,the running temperature is stable, the noise is smaller, can run for a long time, the design is safe, and the safety is higher;</w:t>
      </w:r>
    </w:p>
    <w:p>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Inverter stepless speed regulation, maintenance-free, no sparks, no dust.</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HR-1500BPF</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Three-phase asynchronous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Voltage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Capacity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50</w:t>
            </w:r>
            <w:r>
              <w:rPr>
                <w:rFonts w:hint="default" w:cs="Times New Roman"/>
                <w:color w:val="2F5597" w:themeColor="accent1" w:themeShade="BF"/>
                <w:kern w:val="2"/>
              </w:rPr>
              <w:t>L</w:t>
            </w:r>
            <w:r>
              <w:rPr>
                <w:rFonts w:hint="eastAsia" w:cs="Times New Roman"/>
                <w:color w:val="2F5597" w:themeColor="accent1" w:themeShade="BF"/>
                <w:kern w:val="2"/>
              </w:rPr>
              <w:t>(</w:t>
            </w:r>
            <w:r>
              <w:rPr>
                <w:rFonts w:hint="eastAsia" w:cs="Times New Roman"/>
                <w:color w:val="2F5597" w:themeColor="accent1" w:themeShade="BF"/>
                <w:kern w:val="2"/>
                <w:lang w:val="en-US" w:eastAsia="zh-CN"/>
              </w:rPr>
              <w:t>H2O</w:t>
            </w:r>
            <w:r>
              <w:rPr>
                <w:rFonts w:hint="eastAsia" w:cs="Times New Roman"/>
                <w:color w:val="2F5597" w:themeColor="accent1" w:themeShade="BF"/>
                <w:kern w:val="2"/>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150</w:t>
            </w:r>
            <w:r>
              <w:rPr>
                <w:rFonts w:hint="default" w:cs="Times New Roman"/>
                <w:color w:val="2F5597" w:themeColor="accent1" w:themeShade="BF"/>
                <w:kern w:val="2"/>
              </w:rPr>
              <w:t>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Range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0-</w:t>
            </w:r>
            <w:r>
              <w:rPr>
                <w:rFonts w:hint="eastAsia" w:cs="Times New Roman"/>
                <w:color w:val="2F5597" w:themeColor="accent1" w:themeShade="BF"/>
                <w:kern w:val="2"/>
              </w:rPr>
              <w:t>30</w:t>
            </w:r>
            <w:r>
              <w:rPr>
                <w:rFonts w:hint="default" w:cs="Times New Roman"/>
                <w:color w:val="2F5597" w:themeColor="accent1" w:themeShade="BF"/>
                <w:kern w:val="2"/>
              </w:rPr>
              <w:t>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Viscosity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300</w:t>
            </w:r>
            <w:r>
              <w:rPr>
                <w:rFonts w:hint="default" w:cs="Times New Roman"/>
                <w:color w:val="2F5597" w:themeColor="accent1" w:themeShade="BF"/>
                <w:kern w:val="2"/>
              </w:rPr>
              <w:t>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Lifting mo</w:t>
            </w:r>
            <w:r>
              <w:rPr>
                <w:rFonts w:hint="eastAsia" w:cs="Times New Roman"/>
                <w:color w:val="2F5597" w:themeColor="accent1" w:themeShade="BF"/>
                <w:kern w:val="2"/>
                <w:lang w:val="en-US" w:eastAsia="zh-CN"/>
              </w:rPr>
              <w:t>d</w:t>
            </w:r>
            <w:r>
              <w:rPr>
                <w:rFonts w:hint="default" w:cs="Times New Roman"/>
                <w:color w:val="2F5597" w:themeColor="accent1" w:themeShade="BF"/>
                <w:kern w:val="2"/>
              </w:rPr>
              <w:t>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Electric lifting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Lifting distance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40</w:t>
            </w:r>
            <w:r>
              <w:rPr>
                <w:rFonts w:hint="default" w:cs="Times New Roman"/>
                <w:color w:val="2F5597" w:themeColor="accent1" w:themeShade="BF"/>
                <w:kern w:val="2"/>
              </w:rPr>
              <w:t>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Exterior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750*620*950mm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Bottom length and width</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395*420mm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Spindle length</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430mm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Spndle diameter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28</w:t>
            </w:r>
            <w:r>
              <w:rPr>
                <w:rFonts w:hint="default" w:cs="Times New Roman"/>
                <w:color w:val="2F5597" w:themeColor="accent1" w:themeShade="BF"/>
                <w:kern w:val="2"/>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The distance between the spindle and the bracket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220</w:t>
            </w:r>
            <w:r>
              <w:rPr>
                <w:rFonts w:hint="default" w:cs="Times New Roman"/>
                <w:color w:val="2F5597" w:themeColor="accent1" w:themeShade="BF"/>
                <w:kern w:val="2"/>
              </w:rPr>
              <w:t>m</w:t>
            </w:r>
            <w:bookmarkStart w:id="0" w:name="_GoBack"/>
            <w:bookmarkEnd w:id="0"/>
            <w:r>
              <w:rPr>
                <w:rFonts w:hint="default" w:cs="Times New Roman"/>
                <w:color w:val="2F5597" w:themeColor="accent1" w:themeShade="BF"/>
                <w:kern w:val="2"/>
              </w:rPr>
              <w:t>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07"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Dispersion plate off the ground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eastAsia" w:cs="Times New Roman"/>
                <w:color w:val="2F5597" w:themeColor="accent1" w:themeShade="BF"/>
                <w:kern w:val="2"/>
              </w:rPr>
              <w:t>8</w:t>
            </w:r>
            <w:r>
              <w:rPr>
                <w:rFonts w:hint="default" w:cs="Times New Roman"/>
                <w:color w:val="2F5597" w:themeColor="accent1" w:themeShade="BF"/>
                <w:kern w:val="2"/>
              </w:rPr>
              <w:t>0mm</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9EEF3"/>
    <w:multiLevelType w:val="singleLevel"/>
    <w:tmpl w:val="DBF9EEF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B5CDC"/>
    <w:rsid w:val="1C8D4EFF"/>
    <w:rsid w:val="1E486378"/>
    <w:rsid w:val="1EFF500A"/>
    <w:rsid w:val="1F995798"/>
    <w:rsid w:val="2159429D"/>
    <w:rsid w:val="216A23E2"/>
    <w:rsid w:val="217A4727"/>
    <w:rsid w:val="21FD3907"/>
    <w:rsid w:val="22B94A83"/>
    <w:rsid w:val="22E601DB"/>
    <w:rsid w:val="23243285"/>
    <w:rsid w:val="241D3C4F"/>
    <w:rsid w:val="246A0583"/>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8027FFB"/>
    <w:rsid w:val="3A045A6B"/>
    <w:rsid w:val="3A0D5629"/>
    <w:rsid w:val="3A4F7924"/>
    <w:rsid w:val="3A542ACC"/>
    <w:rsid w:val="3ABF1760"/>
    <w:rsid w:val="3B507E8D"/>
    <w:rsid w:val="3C5E63A4"/>
    <w:rsid w:val="3DA6127B"/>
    <w:rsid w:val="3DEB6E30"/>
    <w:rsid w:val="3E2B5E06"/>
    <w:rsid w:val="3F56267F"/>
    <w:rsid w:val="40764144"/>
    <w:rsid w:val="410B44C7"/>
    <w:rsid w:val="423E700D"/>
    <w:rsid w:val="42D76028"/>
    <w:rsid w:val="43135709"/>
    <w:rsid w:val="43EA5F2F"/>
    <w:rsid w:val="442711AA"/>
    <w:rsid w:val="44B068C9"/>
    <w:rsid w:val="44CA5428"/>
    <w:rsid w:val="45112BBF"/>
    <w:rsid w:val="498B526A"/>
    <w:rsid w:val="4A075C8C"/>
    <w:rsid w:val="4A527F2C"/>
    <w:rsid w:val="4A593E14"/>
    <w:rsid w:val="4AA4627F"/>
    <w:rsid w:val="4ADC76DB"/>
    <w:rsid w:val="4B2A2D37"/>
    <w:rsid w:val="4C0B04D9"/>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7535E6"/>
    <w:rsid w:val="6DFB560B"/>
    <w:rsid w:val="6F17421F"/>
    <w:rsid w:val="6F580A9B"/>
    <w:rsid w:val="6F7B3153"/>
    <w:rsid w:val="6F975B11"/>
    <w:rsid w:val="70223419"/>
    <w:rsid w:val="71E561F0"/>
    <w:rsid w:val="73587C07"/>
    <w:rsid w:val="737F1A45"/>
    <w:rsid w:val="73974732"/>
    <w:rsid w:val="74A64C8E"/>
    <w:rsid w:val="75EA64FF"/>
    <w:rsid w:val="76E353C5"/>
    <w:rsid w:val="779014CA"/>
    <w:rsid w:val="77C15694"/>
    <w:rsid w:val="78323E75"/>
    <w:rsid w:val="78F84331"/>
    <w:rsid w:val="790E1353"/>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1128</Characters>
  <Lines>5</Lines>
  <Paragraphs>1</Paragraphs>
  <TotalTime>0</TotalTime>
  <ScaleCrop>false</ScaleCrop>
  <LinksUpToDate>false</LinksUpToDate>
  <CharactersWithSpaces>1267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2024-07-18T05:57:25Z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